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7806" w:rsidRDefault="00C1592B" w:rsidP="00AE3848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caps/>
          <w:noProof/>
          <w:sz w:val="28"/>
          <w:szCs w:val="28"/>
        </w:rPr>
        <w:drawing>
          <wp:inline distT="0" distB="0" distL="0" distR="0">
            <wp:extent cx="5939790" cy="840391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592B" w:rsidRDefault="00C1592B" w:rsidP="00AE38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592B" w:rsidRDefault="00C1592B" w:rsidP="00AE38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592B" w:rsidRDefault="00C1592B" w:rsidP="00AE38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C1592B" w:rsidRDefault="00C1592B" w:rsidP="00AE3848">
      <w:pPr>
        <w:spacing w:after="0"/>
        <w:rPr>
          <w:rFonts w:ascii="Times New Roman" w:hAnsi="Times New Roman"/>
          <w:b/>
          <w:sz w:val="24"/>
          <w:szCs w:val="24"/>
        </w:rPr>
      </w:pPr>
    </w:p>
    <w:p w:rsidR="00FF42B8" w:rsidRDefault="00C1592B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5939790" cy="3888338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888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567806" w:rsidRDefault="00567806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Default="00FF42B8" w:rsidP="00FF42B8">
      <w:pPr>
        <w:shd w:val="clear" w:color="auto" w:fill="FFFFFF"/>
        <w:tabs>
          <w:tab w:val="left" w:leader="underscore" w:pos="14600"/>
        </w:tabs>
        <w:spacing w:after="0"/>
        <w:ind w:firstLine="567"/>
        <w:rPr>
          <w:rFonts w:ascii="Times New Roman" w:hAnsi="Times New Roman"/>
          <w:sz w:val="28"/>
          <w:szCs w:val="28"/>
        </w:rPr>
      </w:pPr>
    </w:p>
    <w:p w:rsidR="00FF42B8" w:rsidRPr="00875F2A" w:rsidRDefault="00522EED" w:rsidP="00FF42B8">
      <w:pPr>
        <w:numPr>
          <w:ilvl w:val="3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contextualSpacing/>
        <w:rPr>
          <w:rFonts w:ascii="Times New Roman" w:eastAsia="Calibri" w:hAnsi="Times New Roman"/>
          <w:b/>
          <w:bCs/>
          <w:sz w:val="24"/>
          <w:szCs w:val="32"/>
        </w:rPr>
      </w:pPr>
      <w:r>
        <w:rPr>
          <w:rFonts w:ascii="Times New Roman" w:eastAsia="Calibri" w:hAnsi="Times New Roman"/>
          <w:b/>
          <w:bCs/>
          <w:sz w:val="24"/>
          <w:szCs w:val="32"/>
        </w:rPr>
        <w:t xml:space="preserve">ЦЕЛЬ И ЗАДАЧИ </w:t>
      </w:r>
      <w:r w:rsidR="0092362D">
        <w:rPr>
          <w:rFonts w:ascii="Times New Roman" w:eastAsia="Calibri" w:hAnsi="Times New Roman"/>
          <w:b/>
          <w:bCs/>
          <w:sz w:val="24"/>
          <w:szCs w:val="32"/>
        </w:rPr>
        <w:t>ДИСЦИПЛИНЫ</w:t>
      </w:r>
    </w:p>
    <w:p w:rsidR="00FF42B8" w:rsidRPr="003C0D29" w:rsidRDefault="00522EED" w:rsidP="00FF42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Цель </w:t>
      </w:r>
      <w:r w:rsidR="0092362D">
        <w:rPr>
          <w:rFonts w:ascii="Times New Roman" w:hAnsi="Times New Roman"/>
          <w:b/>
          <w:bCs/>
          <w:sz w:val="24"/>
          <w:szCs w:val="24"/>
        </w:rPr>
        <w:t>дисциплины</w:t>
      </w:r>
      <w:r w:rsidR="00FF42B8" w:rsidRPr="003C0D29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FF42B8" w:rsidRPr="003C0D29">
        <w:rPr>
          <w:rFonts w:ascii="Times New Roman" w:hAnsi="Times New Roman"/>
          <w:sz w:val="24"/>
          <w:szCs w:val="24"/>
        </w:rPr>
        <w:t xml:space="preserve">– </w:t>
      </w:r>
      <w:r w:rsidR="00FF42B8" w:rsidRPr="0016501E">
        <w:rPr>
          <w:rFonts w:ascii="Times New Roman" w:hAnsi="Times New Roman"/>
          <w:sz w:val="24"/>
          <w:szCs w:val="24"/>
        </w:rPr>
        <w:t>совершенствование и закрепление аспирантами и соискателями фундаментальных знаний в области философии религии и религиоведения; развитие умений и навыков, необходимых для профессиональной ориентации в многообразии религиозных и философских систем на различных исторических этапах.</w:t>
      </w:r>
    </w:p>
    <w:p w:rsidR="0092362D" w:rsidRPr="003C0D29" w:rsidRDefault="0092362D" w:rsidP="0092362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</w:rPr>
      </w:pPr>
      <w:r w:rsidRPr="003C0D29">
        <w:rPr>
          <w:rFonts w:ascii="Times New Roman" w:hAnsi="Times New Roman"/>
          <w:b/>
          <w:bCs/>
          <w:sz w:val="24"/>
          <w:szCs w:val="24"/>
        </w:rPr>
        <w:t>Задачи дисциплины:</w:t>
      </w:r>
    </w:p>
    <w:p w:rsidR="00FF42B8" w:rsidRPr="003A4F24" w:rsidRDefault="00FF42B8" w:rsidP="00FF42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3A4F24">
        <w:rPr>
          <w:rFonts w:ascii="Times New Roman" w:eastAsia="MS Mincho" w:hAnsi="Times New Roman"/>
          <w:sz w:val="24"/>
          <w:szCs w:val="24"/>
          <w:lang w:eastAsia="ja-JP"/>
        </w:rPr>
        <w:t>- Расширение ранее приобретенных знаний об истории появления и развития философских и религиозных систем.</w:t>
      </w:r>
    </w:p>
    <w:p w:rsidR="00FF42B8" w:rsidRPr="003A4F24" w:rsidRDefault="00FF42B8" w:rsidP="00FF42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3A4F24">
        <w:rPr>
          <w:rFonts w:ascii="Times New Roman" w:eastAsia="MS Mincho" w:hAnsi="Times New Roman"/>
          <w:sz w:val="24"/>
          <w:szCs w:val="24"/>
          <w:lang w:eastAsia="ja-JP"/>
        </w:rPr>
        <w:t xml:space="preserve">- Расширение знаний аспирантов и соискателей о базовых категориях религиоведения. </w:t>
      </w:r>
    </w:p>
    <w:p w:rsidR="00FF42B8" w:rsidRPr="003A4F24" w:rsidRDefault="00FF42B8" w:rsidP="00FF42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3A4F24">
        <w:rPr>
          <w:rFonts w:ascii="Times New Roman" w:eastAsia="MS Mincho" w:hAnsi="Times New Roman"/>
          <w:sz w:val="24"/>
          <w:szCs w:val="24"/>
          <w:lang w:eastAsia="ja-JP"/>
        </w:rPr>
        <w:t>- Реализация теоретических знаний о месте философии религии в структуре религиоведения, углубленное изучение вопросов становления и развития философских знаний о религии.</w:t>
      </w:r>
    </w:p>
    <w:p w:rsidR="00FF42B8" w:rsidRDefault="00FF42B8" w:rsidP="00FF42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  <w:r w:rsidRPr="003A4F24">
        <w:rPr>
          <w:rFonts w:ascii="Times New Roman" w:eastAsia="MS Mincho" w:hAnsi="Times New Roman"/>
          <w:sz w:val="24"/>
          <w:szCs w:val="24"/>
          <w:lang w:eastAsia="ja-JP"/>
        </w:rPr>
        <w:t>- Формирование целостного представления о религиоведении как самостоятельной научной дисциплине, расширение знания об основных разделах современного религиоведения: философии, феноменологии, психологии, социологии религии и др.</w:t>
      </w:r>
    </w:p>
    <w:p w:rsidR="0092362D" w:rsidRPr="003A4F24" w:rsidRDefault="0092362D" w:rsidP="00FF42B8">
      <w:pPr>
        <w:tabs>
          <w:tab w:val="left" w:pos="1418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4"/>
          <w:szCs w:val="24"/>
          <w:lang w:eastAsia="ja-JP"/>
        </w:rPr>
      </w:pPr>
    </w:p>
    <w:p w:rsidR="0092362D" w:rsidRPr="00987C42" w:rsidRDefault="0092362D" w:rsidP="0092362D">
      <w:pPr>
        <w:pStyle w:val="a3"/>
        <w:numPr>
          <w:ilvl w:val="0"/>
          <w:numId w:val="1"/>
        </w:numPr>
        <w:tabs>
          <w:tab w:val="left" w:pos="1134"/>
        </w:tabs>
        <w:autoSpaceDE w:val="0"/>
        <w:autoSpaceDN w:val="0"/>
        <w:adjustRightInd w:val="0"/>
        <w:spacing w:after="0" w:line="240" w:lineRule="auto"/>
        <w:ind w:hanging="153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МЕСТО ДИСЦИПЛИНЫ В СТРУКТУРЕ </w:t>
      </w:r>
      <w:r>
        <w:rPr>
          <w:rFonts w:ascii="Times New Roman" w:eastAsia="Calibri" w:hAnsi="Times New Roman"/>
          <w:b/>
          <w:bCs/>
          <w:sz w:val="24"/>
          <w:szCs w:val="32"/>
        </w:rPr>
        <w:t>ООП</w:t>
      </w:r>
      <w:r w:rsidRPr="00987C42">
        <w:rPr>
          <w:rFonts w:ascii="Times New Roman" w:eastAsia="Calibri" w:hAnsi="Times New Roman"/>
          <w:b/>
          <w:bCs/>
          <w:sz w:val="24"/>
          <w:szCs w:val="32"/>
        </w:rPr>
        <w:t xml:space="preserve"> АСПИРАНТУРЫ</w:t>
      </w:r>
    </w:p>
    <w:p w:rsidR="00FF42B8" w:rsidRDefault="00522EED" w:rsidP="00FF42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</w:t>
      </w:r>
      <w:r w:rsidR="0092362D">
        <w:rPr>
          <w:rFonts w:ascii="Times New Roman" w:hAnsi="Times New Roman"/>
          <w:sz w:val="24"/>
          <w:szCs w:val="24"/>
        </w:rPr>
        <w:t>альная дисциплина</w:t>
      </w:r>
      <w:r w:rsidR="00FF42B8" w:rsidRPr="00046A8A">
        <w:rPr>
          <w:rFonts w:ascii="Times New Roman" w:hAnsi="Times New Roman"/>
          <w:sz w:val="24"/>
          <w:szCs w:val="24"/>
        </w:rPr>
        <w:t xml:space="preserve"> «Философия религии и религиовед</w:t>
      </w:r>
      <w:r>
        <w:rPr>
          <w:rFonts w:ascii="Times New Roman" w:hAnsi="Times New Roman"/>
          <w:sz w:val="24"/>
          <w:szCs w:val="24"/>
        </w:rPr>
        <w:t xml:space="preserve">ение» </w:t>
      </w:r>
      <w:r w:rsidRPr="006D63E1">
        <w:rPr>
          <w:rFonts w:ascii="Times New Roman" w:hAnsi="Times New Roman"/>
          <w:sz w:val="24"/>
          <w:szCs w:val="24"/>
        </w:rPr>
        <w:t>включен</w:t>
      </w:r>
      <w:r w:rsidR="00390B59" w:rsidRPr="006D63E1">
        <w:rPr>
          <w:rFonts w:ascii="Times New Roman" w:hAnsi="Times New Roman"/>
          <w:sz w:val="24"/>
          <w:szCs w:val="24"/>
        </w:rPr>
        <w:t>а</w:t>
      </w:r>
      <w:r w:rsidRPr="006D63E1">
        <w:rPr>
          <w:rFonts w:ascii="Times New Roman" w:hAnsi="Times New Roman"/>
          <w:sz w:val="24"/>
          <w:szCs w:val="24"/>
        </w:rPr>
        <w:t xml:space="preserve"> в </w:t>
      </w:r>
      <w:r w:rsidR="00390B59" w:rsidRPr="006D63E1">
        <w:rPr>
          <w:rFonts w:ascii="Times New Roman" w:hAnsi="Times New Roman"/>
          <w:sz w:val="24"/>
          <w:szCs w:val="24"/>
        </w:rPr>
        <w:t xml:space="preserve">раздел </w:t>
      </w:r>
      <w:r w:rsidRPr="006D63E1">
        <w:rPr>
          <w:rFonts w:ascii="Times New Roman" w:hAnsi="Times New Roman"/>
          <w:sz w:val="24"/>
          <w:szCs w:val="24"/>
        </w:rPr>
        <w:t>ОК 2.1</w:t>
      </w:r>
      <w:r w:rsidR="00390B59" w:rsidRPr="006D63E1">
        <w:rPr>
          <w:rFonts w:ascii="Times New Roman" w:hAnsi="Times New Roman"/>
          <w:sz w:val="24"/>
          <w:szCs w:val="24"/>
        </w:rPr>
        <w:t xml:space="preserve"> учебного плана</w:t>
      </w:r>
      <w:r w:rsidR="00390B59">
        <w:rPr>
          <w:rFonts w:ascii="Times New Roman" w:hAnsi="Times New Roman"/>
          <w:sz w:val="24"/>
          <w:szCs w:val="24"/>
        </w:rPr>
        <w:t xml:space="preserve"> </w:t>
      </w:r>
      <w:r w:rsidR="00FF42B8" w:rsidRPr="00046A8A">
        <w:rPr>
          <w:rFonts w:ascii="Times New Roman" w:hAnsi="Times New Roman"/>
          <w:sz w:val="24"/>
          <w:szCs w:val="24"/>
        </w:rPr>
        <w:t xml:space="preserve">и направлена на сдачу кандидатских экзаменов. Осваивается на 1-2 </w:t>
      </w:r>
      <w:r w:rsidR="00FF42B8" w:rsidRPr="00FF42B8">
        <w:rPr>
          <w:rFonts w:ascii="Times New Roman" w:hAnsi="Times New Roman"/>
          <w:sz w:val="24"/>
          <w:szCs w:val="24"/>
        </w:rPr>
        <w:t>курсах (в 2-3 семестрах).</w:t>
      </w:r>
    </w:p>
    <w:p w:rsidR="0037594C" w:rsidRPr="00782B38" w:rsidRDefault="0037594C" w:rsidP="003759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B38">
        <w:rPr>
          <w:rFonts w:ascii="Times New Roman" w:hAnsi="Times New Roman"/>
          <w:sz w:val="24"/>
          <w:szCs w:val="24"/>
        </w:rPr>
        <w:t xml:space="preserve">Данная программа рассчитана на аспирантов (соискателей), изучивших базовые религиоведческие дисциплины по программам специальности или направления подготовки и сдавших соответствующий экзамен. Специальная дисциплина связана с такими курсами программы, как «История и философия науки», «Геополитика ислама», </w:t>
      </w:r>
      <w:r>
        <w:rPr>
          <w:rFonts w:ascii="Times New Roman" w:hAnsi="Times New Roman"/>
          <w:sz w:val="24"/>
          <w:szCs w:val="24"/>
        </w:rPr>
        <w:t xml:space="preserve">«Ислам и политика», </w:t>
      </w:r>
      <w:r w:rsidRPr="00782B38">
        <w:rPr>
          <w:rFonts w:ascii="Times New Roman" w:hAnsi="Times New Roman"/>
          <w:sz w:val="24"/>
          <w:szCs w:val="24"/>
        </w:rPr>
        <w:t>«</w:t>
      </w:r>
      <w:r>
        <w:rPr>
          <w:rFonts w:ascii="Times New Roman" w:hAnsi="Times New Roman"/>
          <w:sz w:val="24"/>
          <w:szCs w:val="24"/>
        </w:rPr>
        <w:t>Актуальные проблемы современности и м</w:t>
      </w:r>
      <w:r w:rsidRPr="00782B38">
        <w:rPr>
          <w:rFonts w:ascii="Times New Roman" w:hAnsi="Times New Roman"/>
          <w:sz w:val="24"/>
          <w:szCs w:val="24"/>
        </w:rPr>
        <w:t>ир-системный анализ</w:t>
      </w:r>
      <w:r>
        <w:rPr>
          <w:rFonts w:ascii="Times New Roman" w:hAnsi="Times New Roman"/>
          <w:sz w:val="24"/>
          <w:szCs w:val="24"/>
        </w:rPr>
        <w:t>»</w:t>
      </w:r>
      <w:r w:rsidRPr="00782B38">
        <w:rPr>
          <w:rFonts w:ascii="Times New Roman" w:hAnsi="Times New Roman"/>
          <w:sz w:val="24"/>
          <w:szCs w:val="24"/>
        </w:rPr>
        <w:t xml:space="preserve">. </w:t>
      </w:r>
    </w:p>
    <w:p w:rsidR="0037594C" w:rsidRPr="00E45FBE" w:rsidRDefault="0037594C" w:rsidP="0037594C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782B38">
        <w:rPr>
          <w:rFonts w:ascii="Times New Roman" w:hAnsi="Times New Roman"/>
          <w:sz w:val="24"/>
          <w:szCs w:val="24"/>
        </w:rPr>
        <w:t>Тематическое наполнение дисциплины «</w:t>
      </w:r>
      <w:r w:rsidRPr="00455CF0">
        <w:rPr>
          <w:rFonts w:ascii="Times New Roman" w:hAnsi="Times New Roman"/>
          <w:sz w:val="24"/>
          <w:szCs w:val="24"/>
        </w:rPr>
        <w:t>Методы социологических исследований</w:t>
      </w:r>
      <w:r w:rsidRPr="00782B38">
        <w:rPr>
          <w:rFonts w:ascii="Times New Roman" w:hAnsi="Times New Roman"/>
          <w:sz w:val="24"/>
          <w:szCs w:val="24"/>
        </w:rPr>
        <w:t>» связано с научно-исследовательской работой аспирантов (соискателей).</w:t>
      </w:r>
    </w:p>
    <w:p w:rsidR="0037594C" w:rsidRPr="00386AA4" w:rsidRDefault="0037594C" w:rsidP="00FF42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F42B8" w:rsidRPr="00386AA4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contextualSpacing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3.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ТРЕБОВАНИЯ К РЕЗУЛЬТАТАМ ОСВОЕНИЯ</w:t>
      </w:r>
    </w:p>
    <w:p w:rsidR="00FF42B8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Образовательный компонент</w:t>
      </w:r>
      <w:r w:rsidR="00FF42B8"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  <w:r w:rsidR="00FF42B8" w:rsidRPr="00386AA4">
        <w:rPr>
          <w:rFonts w:ascii="Times New Roman" w:hAnsi="Times New Roman"/>
          <w:sz w:val="24"/>
          <w:szCs w:val="24"/>
        </w:rPr>
        <w:t>«</w:t>
      </w:r>
      <w:r w:rsidR="00FF42B8" w:rsidRPr="00CB320C">
        <w:rPr>
          <w:rFonts w:ascii="Times New Roman" w:hAnsi="Times New Roman"/>
          <w:sz w:val="24"/>
          <w:szCs w:val="24"/>
        </w:rPr>
        <w:t>Философия религии и религиоведение</w:t>
      </w:r>
      <w:r w:rsidR="00FF42B8" w:rsidRPr="00386AA4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eastAsia="Calibri" w:hAnsi="Times New Roman"/>
          <w:bCs/>
          <w:sz w:val="24"/>
          <w:szCs w:val="32"/>
        </w:rPr>
        <w:t xml:space="preserve"> направлен</w:t>
      </w:r>
      <w:r w:rsidR="00FF42B8" w:rsidRPr="00875F2A">
        <w:rPr>
          <w:rFonts w:ascii="Times New Roman" w:eastAsia="Calibri" w:hAnsi="Times New Roman"/>
          <w:bCs/>
          <w:sz w:val="24"/>
          <w:szCs w:val="32"/>
        </w:rPr>
        <w:t xml:space="preserve"> на формирование у аспирантов следующих компетенций:</w:t>
      </w:r>
    </w:p>
    <w:p w:rsidR="00FF42B8" w:rsidRPr="008436A6" w:rsidRDefault="00FF42B8" w:rsidP="00FF42B8">
      <w:pPr>
        <w:spacing w:after="0" w:line="24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hAnsi="Times New Roman"/>
          <w:sz w:val="24"/>
          <w:szCs w:val="24"/>
        </w:rPr>
        <w:t xml:space="preserve"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 </w:t>
      </w:r>
    </w:p>
    <w:p w:rsidR="00FF42B8" w:rsidRPr="008436A6" w:rsidRDefault="00FF42B8" w:rsidP="00FF42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hAnsi="Times New Roman"/>
          <w:sz w:val="24"/>
          <w:szCs w:val="24"/>
        </w:rPr>
        <w:t xml:space="preserve"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 </w:t>
      </w:r>
    </w:p>
    <w:p w:rsidR="00FF42B8" w:rsidRPr="008436A6" w:rsidRDefault="00FF42B8" w:rsidP="00FF42B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8436A6">
        <w:rPr>
          <w:rFonts w:ascii="Times New Roman" w:eastAsia="TimesNewRomanPSMT" w:hAnsi="Times New Roman"/>
          <w:sz w:val="24"/>
          <w:szCs w:val="24"/>
        </w:rPr>
        <w:t>ПК-</w:t>
      </w:r>
      <w:r>
        <w:rPr>
          <w:rFonts w:ascii="Times New Roman" w:eastAsia="TimesNewRomanPSMT" w:hAnsi="Times New Roman"/>
          <w:sz w:val="24"/>
          <w:szCs w:val="24"/>
        </w:rPr>
        <w:t>1</w:t>
      </w:r>
      <w:r w:rsidRPr="008436A6">
        <w:rPr>
          <w:rFonts w:ascii="Times New Roman" w:eastAsia="TimesNewRomanPSMT" w:hAnsi="Times New Roman"/>
          <w:sz w:val="24"/>
          <w:szCs w:val="24"/>
        </w:rPr>
        <w:t xml:space="preserve"> </w:t>
      </w:r>
      <w:r w:rsidRPr="008436A6">
        <w:rPr>
          <w:rFonts w:ascii="Times New Roman" w:hAnsi="Times New Roman"/>
          <w:sz w:val="24"/>
          <w:szCs w:val="24"/>
        </w:rPr>
        <w:t xml:space="preserve">– </w:t>
      </w:r>
      <w:r>
        <w:rPr>
          <w:rFonts w:ascii="Times New Roman" w:eastAsia="TimesNewRomanPSMT" w:hAnsi="Times New Roman"/>
          <w:sz w:val="24"/>
          <w:szCs w:val="24"/>
        </w:rPr>
        <w:t>г</w:t>
      </w:r>
      <w:r w:rsidRPr="0009451C">
        <w:rPr>
          <w:rFonts w:ascii="Times New Roman" w:eastAsia="TimesNewRomanPSMT" w:hAnsi="Times New Roman"/>
          <w:sz w:val="24"/>
          <w:szCs w:val="24"/>
        </w:rPr>
        <w:t>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  <w:r w:rsidRPr="002767F7">
        <w:rPr>
          <w:rFonts w:ascii="Times New Roman" w:eastAsia="Calibri" w:hAnsi="Times New Roman"/>
          <w:bCs/>
          <w:sz w:val="24"/>
          <w:szCs w:val="32"/>
        </w:rPr>
        <w:lastRenderedPageBreak/>
        <w:t>В результате освоения дисциплины аспирант должен (</w:t>
      </w:r>
      <w:r w:rsidRPr="002767F7">
        <w:rPr>
          <w:rFonts w:ascii="Times New Roman" w:eastAsia="Calibri" w:hAnsi="Times New Roman"/>
          <w:bCs/>
          <w:i/>
          <w:sz w:val="24"/>
          <w:szCs w:val="32"/>
        </w:rPr>
        <w:t>основывая</w:t>
      </w:r>
      <w:r w:rsidR="00522EED">
        <w:rPr>
          <w:rFonts w:ascii="Times New Roman" w:eastAsia="Calibri" w:hAnsi="Times New Roman"/>
          <w:bCs/>
          <w:i/>
          <w:sz w:val="24"/>
          <w:szCs w:val="32"/>
        </w:rPr>
        <w:t>сь на ЗУВ компетенций образовательного компонента</w:t>
      </w:r>
      <w:r w:rsidRPr="002767F7">
        <w:rPr>
          <w:rFonts w:ascii="Times New Roman" w:eastAsia="Calibri" w:hAnsi="Times New Roman"/>
          <w:bCs/>
          <w:sz w:val="24"/>
          <w:szCs w:val="32"/>
        </w:rPr>
        <w:t>):</w:t>
      </w:r>
    </w:p>
    <w:p w:rsidR="00FF42B8" w:rsidRPr="002767F7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  <w:highlight w:val="yellow"/>
        </w:rPr>
        <w:sectPr w:rsidR="00FF42B8" w:rsidSect="008A7149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F42B8" w:rsidRPr="00800856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lastRenderedPageBreak/>
        <w:t>Таблица 1</w:t>
      </w:r>
    </w:p>
    <w:p w:rsidR="00FF42B8" w:rsidRPr="00800856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00856">
        <w:rPr>
          <w:rFonts w:ascii="Times New Roman" w:eastAsia="Calibri" w:hAnsi="Times New Roman"/>
          <w:bCs/>
          <w:sz w:val="24"/>
          <w:szCs w:val="32"/>
        </w:rPr>
        <w:t>Формируемые компетенции</w:t>
      </w:r>
    </w:p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</w:pPr>
    </w:p>
    <w:tbl>
      <w:tblPr>
        <w:tblW w:w="16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58"/>
        <w:gridCol w:w="2408"/>
        <w:gridCol w:w="2578"/>
        <w:gridCol w:w="2578"/>
        <w:gridCol w:w="2993"/>
        <w:gridCol w:w="2993"/>
      </w:tblGrid>
      <w:tr w:rsidR="00FF42B8" w:rsidRPr="00311FD7" w:rsidTr="008A7149">
        <w:trPr>
          <w:jc w:val="center"/>
        </w:trPr>
        <w:tc>
          <w:tcPr>
            <w:tcW w:w="2658" w:type="dxa"/>
            <w:vMerge w:val="restart"/>
            <w:shd w:val="clear" w:color="auto" w:fill="auto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Компетенции обучающегося, формируемые в результате осв</w:t>
            </w:r>
            <w:r w:rsidR="00522EED">
              <w:rPr>
                <w:rFonts w:ascii="Times New Roman" w:hAnsi="Times New Roman"/>
                <w:sz w:val="24"/>
                <w:szCs w:val="24"/>
              </w:rPr>
              <w:t>оения образовательного компонента</w:t>
            </w:r>
          </w:p>
        </w:tc>
        <w:tc>
          <w:tcPr>
            <w:tcW w:w="13550" w:type="dxa"/>
            <w:gridSpan w:val="5"/>
            <w:shd w:val="clear" w:color="auto" w:fill="auto"/>
            <w:vAlign w:val="center"/>
          </w:tcPr>
          <w:p w:rsidR="00FF42B8" w:rsidRPr="00311FD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Критерии оценивания результатов обучения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vMerge/>
            <w:shd w:val="clear" w:color="auto" w:fill="auto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2408" w:type="dxa"/>
            <w:shd w:val="clear" w:color="auto" w:fill="auto"/>
            <w:vAlign w:val="center"/>
          </w:tcPr>
          <w:p w:rsidR="00FF42B8" w:rsidRPr="00311FD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FF42B8" w:rsidRPr="00311FD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578" w:type="dxa"/>
            <w:shd w:val="clear" w:color="auto" w:fill="auto"/>
            <w:vAlign w:val="center"/>
          </w:tcPr>
          <w:p w:rsidR="00FF42B8" w:rsidRPr="00311FD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993" w:type="dxa"/>
            <w:vAlign w:val="center"/>
          </w:tcPr>
          <w:p w:rsidR="00FF42B8" w:rsidRPr="00311FD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993" w:type="dxa"/>
            <w:vAlign w:val="center"/>
          </w:tcPr>
          <w:p w:rsidR="00FF42B8" w:rsidRPr="00311FD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FF42B8" w:rsidRPr="00311FD7" w:rsidTr="008A7149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311FD7">
              <w:rPr>
                <w:rFonts w:ascii="Times New Roman" w:hAnsi="Times New Roman"/>
                <w:b/>
                <w:i/>
                <w:sz w:val="24"/>
                <w:szCs w:val="24"/>
              </w:rPr>
              <w:t>УК-1 – способность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522EED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311FD7">
              <w:rPr>
                <w:rFonts w:ascii="Times New Roman" w:hAnsi="Times New Roman"/>
                <w:b/>
                <w:sz w:val="24"/>
                <w:szCs w:val="24"/>
              </w:rPr>
              <w:t xml:space="preserve">Знать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методы критического анализа </w:t>
            </w:r>
            <w:r w:rsidR="0081766A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9A2677">
              <w:rPr>
                <w:rFonts w:ascii="Times New Roman" w:hAnsi="Times New Roman"/>
                <w:sz w:val="24"/>
                <w:szCs w:val="24"/>
              </w:rPr>
              <w:t>ф</w:t>
            </w:r>
            <w:r w:rsidR="009A2677" w:rsidRPr="009A2677">
              <w:rPr>
                <w:rFonts w:ascii="Times New Roman" w:hAnsi="Times New Roman"/>
                <w:sz w:val="24"/>
                <w:szCs w:val="24"/>
              </w:rPr>
              <w:t>илософи</w:t>
            </w:r>
            <w:r w:rsidR="009A2677">
              <w:rPr>
                <w:rFonts w:ascii="Times New Roman" w:hAnsi="Times New Roman"/>
                <w:sz w:val="24"/>
                <w:szCs w:val="24"/>
              </w:rPr>
              <w:t>и</w:t>
            </w:r>
            <w:r w:rsidR="009A2677" w:rsidRPr="009A2677">
              <w:rPr>
                <w:rFonts w:ascii="Times New Roman" w:hAnsi="Times New Roman"/>
                <w:sz w:val="24"/>
                <w:szCs w:val="24"/>
              </w:rPr>
              <w:t xml:space="preserve"> религии и религиоведени</w:t>
            </w:r>
            <w:r w:rsidR="0081766A">
              <w:rPr>
                <w:rFonts w:ascii="Times New Roman" w:hAnsi="Times New Roman"/>
                <w:sz w:val="24"/>
                <w:szCs w:val="24"/>
              </w:rPr>
              <w:t>и</w:t>
            </w:r>
            <w:r w:rsidR="009A2677">
              <w:rPr>
                <w:rFonts w:ascii="Times New Roman" w:hAnsi="Times New Roman"/>
                <w:sz w:val="24"/>
                <w:szCs w:val="24"/>
              </w:rPr>
              <w:t>,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оценки современных научных достижений</w:t>
            </w:r>
            <w:r w:rsidR="0081766A">
              <w:rPr>
                <w:rFonts w:ascii="Times New Roman" w:hAnsi="Times New Roman"/>
                <w:sz w:val="24"/>
                <w:szCs w:val="24"/>
              </w:rPr>
              <w:t xml:space="preserve"> в указанной сфере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, а также методы генерирования новых идей при решении </w:t>
            </w:r>
            <w:r w:rsidRPr="00522EED">
              <w:rPr>
                <w:rFonts w:ascii="Times New Roman" w:hAnsi="Times New Roman"/>
                <w:sz w:val="24"/>
                <w:szCs w:val="24"/>
              </w:rPr>
              <w:t>исследовательских и практических задач</w:t>
            </w:r>
            <w:r w:rsidR="00522EED">
              <w:rPr>
                <w:rFonts w:ascii="Times New Roman" w:hAnsi="Times New Roman"/>
                <w:sz w:val="24"/>
                <w:szCs w:val="24"/>
              </w:rPr>
              <w:t xml:space="preserve"> в </w:t>
            </w:r>
            <w:r w:rsidR="0081766A" w:rsidRPr="00522EED">
              <w:rPr>
                <w:rFonts w:ascii="Times New Roman" w:hAnsi="Times New Roman"/>
                <w:sz w:val="24"/>
                <w:szCs w:val="24"/>
              </w:rPr>
              <w:t>философии</w:t>
            </w:r>
            <w:r w:rsidR="0081766A" w:rsidRPr="0081766A">
              <w:rPr>
                <w:rFonts w:ascii="Times New Roman" w:hAnsi="Times New Roman"/>
                <w:sz w:val="24"/>
                <w:szCs w:val="24"/>
              </w:rPr>
              <w:t xml:space="preserve"> религии и религиоведени</w:t>
            </w:r>
            <w:r w:rsidR="007565FA">
              <w:rPr>
                <w:rFonts w:ascii="Times New Roman" w:hAnsi="Times New Roman"/>
                <w:sz w:val="24"/>
                <w:szCs w:val="24"/>
              </w:rPr>
              <w:t>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в том числе в междисциплинарных областях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pacing w:val="-8"/>
                <w:sz w:val="24"/>
                <w:szCs w:val="24"/>
              </w:rPr>
              <w:t>Не знает.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Недостаточные знания методов критического анализа </w:t>
            </w:r>
            <w:r w:rsidR="0081766A" w:rsidRPr="0081766A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81766A">
              <w:rPr>
                <w:rFonts w:ascii="Times New Roman" w:hAnsi="Times New Roman"/>
                <w:sz w:val="24"/>
                <w:szCs w:val="24"/>
              </w:rPr>
              <w:t>,</w:t>
            </w:r>
            <w:r w:rsidR="0081766A" w:rsidRPr="0081766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оценки современных научных достижений</w:t>
            </w:r>
            <w:r w:rsidR="0081766A">
              <w:rPr>
                <w:rFonts w:ascii="Times New Roman" w:hAnsi="Times New Roman"/>
                <w:sz w:val="24"/>
                <w:szCs w:val="24"/>
              </w:rPr>
              <w:t xml:space="preserve"> в указанной сфере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а также методов генерирования новых идей при решении исследовательских и практических задач</w:t>
            </w:r>
            <w:r w:rsidR="0081766A">
              <w:t xml:space="preserve"> </w:t>
            </w:r>
            <w:r w:rsidR="0081766A" w:rsidRPr="0081766A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Общие, но не структурированные знания методов критического анализа </w:t>
            </w:r>
            <w:r w:rsidR="007565FA" w:rsidRPr="007565FA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7565FA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оценки современных научных достижений</w:t>
            </w:r>
            <w:r w:rsidR="007565FA">
              <w:rPr>
                <w:rFonts w:ascii="Times New Roman" w:hAnsi="Times New Roman"/>
                <w:sz w:val="24"/>
                <w:szCs w:val="24"/>
              </w:rPr>
              <w:t xml:space="preserve"> в указанной сфере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а также методов генерирования новых идей при решении исследовательских и практических задач</w:t>
            </w:r>
            <w:r w:rsidR="007565FA">
              <w:t xml:space="preserve"> </w:t>
            </w:r>
            <w:r w:rsidR="007565FA" w:rsidRPr="007565FA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FF42B8" w:rsidRPr="00311FD7" w:rsidRDefault="00FF42B8" w:rsidP="007565F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Содержаться отдельные пробелы в знаниях об основных методах анализа</w:t>
            </w:r>
            <w:r w:rsidR="007565FA">
              <w:t xml:space="preserve"> </w:t>
            </w:r>
            <w:r w:rsidR="007565FA" w:rsidRPr="007565FA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7565FA">
              <w:rPr>
                <w:rFonts w:ascii="Times New Roman" w:hAnsi="Times New Roman"/>
                <w:sz w:val="24"/>
                <w:szCs w:val="24"/>
              </w:rPr>
              <w:t>,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оценки современных научных достижений</w:t>
            </w:r>
            <w:r w:rsidR="007565FA">
              <w:rPr>
                <w:rFonts w:ascii="Times New Roman" w:hAnsi="Times New Roman"/>
                <w:sz w:val="24"/>
                <w:szCs w:val="24"/>
              </w:rPr>
              <w:t xml:space="preserve"> в указанной сфере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а также методов генерирования новых идей при решении исследовательских и практических задач</w:t>
            </w:r>
            <w:r w:rsidR="007565FA">
              <w:t xml:space="preserve"> </w:t>
            </w:r>
            <w:r w:rsidR="007565FA" w:rsidRPr="007565FA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в том числе междисциплинарных.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Сформированные знания методов критического анализа </w:t>
            </w:r>
            <w:r w:rsidR="007565FA" w:rsidRPr="007565FA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424D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оценки современных научных достижений</w:t>
            </w:r>
            <w:r w:rsidR="00424DD7">
              <w:rPr>
                <w:rFonts w:ascii="Times New Roman" w:hAnsi="Times New Roman"/>
                <w:sz w:val="24"/>
                <w:szCs w:val="24"/>
              </w:rPr>
              <w:t xml:space="preserve"> в указанной сфере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а также методов генерирования новых идей при решении исследовательских и практических задач</w:t>
            </w:r>
            <w:r w:rsidR="00424DD7">
              <w:t xml:space="preserve"> </w:t>
            </w:r>
            <w:r w:rsidR="00424DD7" w:rsidRPr="00424DD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в том числе междисциплинарных.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8A71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анализировать альтернативные варианты решения исследовательских и практических задач </w:t>
            </w:r>
            <w:r w:rsidR="00424DD7" w:rsidRPr="00424DD7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r w:rsidR="00424DD7" w:rsidRPr="00424D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философии религии и религиоведении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и оценивать их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Не умеет.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Частично освоено умение анализировать альтернативные варианты решения исследовательских и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задач</w:t>
            </w:r>
            <w:r w:rsidR="00424DD7">
              <w:t xml:space="preserve"> </w:t>
            </w:r>
            <w:r w:rsidR="00424DD7" w:rsidRPr="00424DD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систематически осуществляемые анализ альтернативных вариантов решения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исследовательских и практических задач</w:t>
            </w:r>
            <w:r w:rsidR="00424DD7">
              <w:t xml:space="preserve"> </w:t>
            </w:r>
            <w:r w:rsidR="00424DD7" w:rsidRPr="00424DD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Имеются отдельные пробелы в умении анализировать альтернативные вариантов решения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исследовательских задач</w:t>
            </w:r>
            <w:r w:rsidR="00424DD7">
              <w:t xml:space="preserve"> </w:t>
            </w:r>
            <w:r w:rsidR="00424DD7" w:rsidRPr="00424DD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Сформированное умение анализировать альтернативные варианты решения исследовательских и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практических задач</w:t>
            </w:r>
            <w:r w:rsidR="00424DD7">
              <w:t xml:space="preserve"> </w:t>
            </w:r>
            <w:r w:rsidR="00424DD7" w:rsidRPr="00424DD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D72A4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навыками критического анализа </w:t>
            </w:r>
            <w:r w:rsidR="00D72A46" w:rsidRPr="00D72A46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D72A46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оценки современных научных достижений </w:t>
            </w:r>
            <w:r w:rsidR="00D72A46" w:rsidRPr="00D72A46">
              <w:rPr>
                <w:rFonts w:ascii="Times New Roman" w:hAnsi="Times New Roman"/>
                <w:sz w:val="24"/>
                <w:szCs w:val="24"/>
              </w:rPr>
              <w:t xml:space="preserve">в </w:t>
            </w:r>
            <w:proofErr w:type="spellStart"/>
            <w:r w:rsidR="00D72A46">
              <w:rPr>
                <w:rFonts w:ascii="Times New Roman" w:hAnsi="Times New Roman"/>
                <w:sz w:val="24"/>
                <w:szCs w:val="24"/>
              </w:rPr>
              <w:t>в</w:t>
            </w:r>
            <w:proofErr w:type="spellEnd"/>
            <w:r w:rsidR="00D72A46">
              <w:rPr>
                <w:rFonts w:ascii="Times New Roman" w:hAnsi="Times New Roman"/>
                <w:sz w:val="24"/>
                <w:szCs w:val="24"/>
              </w:rPr>
              <w:t xml:space="preserve"> указанной сфере,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результатов деятельности по решению исследовательских и практических задач</w:t>
            </w:r>
            <w:r w:rsidR="00D72A46">
              <w:t xml:space="preserve"> </w:t>
            </w:r>
            <w:r w:rsidR="00D72A46" w:rsidRPr="00D72A46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 в том числе в междисциплинарных областях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Не владеет.</w:t>
            </w:r>
          </w:p>
        </w:tc>
        <w:tc>
          <w:tcPr>
            <w:tcW w:w="2578" w:type="dxa"/>
          </w:tcPr>
          <w:p w:rsidR="00FF42B8" w:rsidRPr="00311FD7" w:rsidRDefault="00FF42B8" w:rsidP="00D304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Фрагментарное применение навыков критического анализа </w:t>
            </w:r>
            <w:r w:rsidR="00D72A46" w:rsidRPr="00D72A46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D72A46">
              <w:rPr>
                <w:rFonts w:ascii="Times New Roman" w:hAnsi="Times New Roman"/>
                <w:sz w:val="24"/>
                <w:szCs w:val="24"/>
              </w:rPr>
              <w:t>,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оценки современных научных достижений</w:t>
            </w:r>
            <w:r w:rsidR="00CB7EDE">
              <w:rPr>
                <w:rFonts w:ascii="Times New Roman" w:hAnsi="Times New Roman"/>
                <w:sz w:val="24"/>
                <w:szCs w:val="24"/>
              </w:rPr>
              <w:t xml:space="preserve"> в указанной сфере,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результатов деятельности по решению исследовательских и практических задач</w:t>
            </w:r>
            <w:r w:rsidR="00CB7EDE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CB7EDE" w:rsidRPr="00CB7EDE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8" w:type="dxa"/>
          </w:tcPr>
          <w:p w:rsidR="00FF42B8" w:rsidRPr="00311FD7" w:rsidRDefault="00FF42B8" w:rsidP="00CB7E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Не систематическое применение навыков критического анализа </w:t>
            </w:r>
            <w:r w:rsidR="00CB7EDE" w:rsidRPr="00CB7EDE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CB7EDE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оценки современных научных достижений </w:t>
            </w:r>
            <w:r w:rsidR="00CB7EDE">
              <w:rPr>
                <w:rFonts w:ascii="Times New Roman" w:hAnsi="Times New Roman"/>
                <w:sz w:val="24"/>
                <w:szCs w:val="24"/>
              </w:rPr>
              <w:t xml:space="preserve">в указанной сфере,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результатов деятельности по решению исследовательских и практических задач</w:t>
            </w:r>
            <w:r w:rsidR="00CB7EDE">
              <w:t xml:space="preserve"> </w:t>
            </w:r>
            <w:r w:rsidR="00CB7EDE" w:rsidRPr="00CB7EDE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FF42B8" w:rsidRPr="00311FD7" w:rsidRDefault="00FF42B8" w:rsidP="00D304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Имеются отдельные пробелы в применение навыков критического анализа </w:t>
            </w:r>
            <w:r w:rsidR="00D30429" w:rsidRPr="00D30429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D304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оценки</w:t>
            </w:r>
            <w:r w:rsidR="00D30429">
              <w:rPr>
                <w:rFonts w:ascii="Times New Roman" w:hAnsi="Times New Roman"/>
                <w:sz w:val="24"/>
                <w:szCs w:val="24"/>
              </w:rPr>
              <w:t xml:space="preserve"> современных научных достижений в указанной сфере,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результатов деятельности по решению исследовательских и практических задач</w:t>
            </w:r>
            <w:r w:rsidR="00CB7EDE">
              <w:t xml:space="preserve"> </w:t>
            </w:r>
            <w:r w:rsidR="00CB7EDE" w:rsidRPr="00CB7EDE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FF42B8" w:rsidRPr="00311FD7" w:rsidRDefault="00FF42B8" w:rsidP="00D3042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Владеет всеми навыками критического анализа </w:t>
            </w:r>
            <w:r w:rsidR="00D30429" w:rsidRPr="00D30429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="00D30429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оценки современных научных достижений </w:t>
            </w:r>
            <w:r w:rsidR="00D30429">
              <w:rPr>
                <w:rFonts w:ascii="Times New Roman" w:hAnsi="Times New Roman"/>
                <w:sz w:val="24"/>
                <w:szCs w:val="24"/>
              </w:rPr>
              <w:t>в указанной сфере, р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езультатов деятельности по решению исследовательских и практических задач</w:t>
            </w:r>
            <w:r w:rsidR="00CB7EDE">
              <w:t xml:space="preserve"> </w:t>
            </w:r>
            <w:r w:rsidR="00CB7EDE" w:rsidRPr="00CB7EDE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F42B8" w:rsidRPr="00311FD7" w:rsidTr="008A7149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311FD7">
              <w:rPr>
                <w:rFonts w:ascii="Times New Roman" w:hAnsi="Times New Roman"/>
                <w:b/>
                <w:i/>
                <w:sz w:val="24"/>
                <w:szCs w:val="24"/>
              </w:rPr>
              <w:t>ОПК-1 – Способность самостоятельно осуществлять научно-исследовательскую деятельность в соответствующей профессиональной области с использованием современных методов исследования и информационно-коммуникационных технологий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D30429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 w:rsidRPr="00311FD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наиболее важные научные результаты и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проблемы в </w:t>
            </w:r>
            <w:r w:rsidR="00D30429" w:rsidRPr="00D30429">
              <w:rPr>
                <w:rFonts w:ascii="Times New Roman" w:hAnsi="Times New Roman" w:cs="Times"/>
                <w:sz w:val="24"/>
                <w:szCs w:val="24"/>
              </w:rPr>
              <w:t>философии религии и религиоведении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, а также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современные методы исследований и информационно-коммуникационные технологии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pacing w:val="-8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pacing w:val="-8"/>
                <w:sz w:val="24"/>
                <w:szCs w:val="24"/>
              </w:rPr>
              <w:t>Не знает.</w:t>
            </w:r>
          </w:p>
        </w:tc>
        <w:tc>
          <w:tcPr>
            <w:tcW w:w="2578" w:type="dxa"/>
          </w:tcPr>
          <w:p w:rsidR="00FF42B8" w:rsidRPr="00311FD7" w:rsidRDefault="00FF42B8" w:rsidP="0091691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Недостаточные знания о результатах и проблемах в </w:t>
            </w:r>
            <w:r w:rsidR="0091691C" w:rsidRPr="0091691C">
              <w:rPr>
                <w:rFonts w:ascii="Times New Roman" w:hAnsi="Times New Roman"/>
                <w:sz w:val="24"/>
                <w:szCs w:val="24"/>
              </w:rPr>
              <w:t>философии религии и религиоведении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, а также о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современных методах исследований и информационно-коммуникационных технологиях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Неполные представления о результатах и проблемах </w:t>
            </w:r>
            <w:r w:rsidR="0091691C" w:rsidRPr="0091691C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 а также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современных методах исследований и информационно-коммуникационных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технологиях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Имеются отдельные пробелы в представ</w:t>
            </w:r>
            <w:r w:rsidR="0091691C">
              <w:rPr>
                <w:rFonts w:ascii="Times New Roman" w:hAnsi="Times New Roman"/>
                <w:sz w:val="24"/>
                <w:szCs w:val="24"/>
              </w:rPr>
              <w:t>лении о результатах и проблемах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91691C" w:rsidRPr="0091691C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а также о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современных методах исследований и информационно-коммуникационных технологиях 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представления о результатах и проблемах </w:t>
            </w:r>
            <w:r w:rsidR="0091691C" w:rsidRPr="0091691C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,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 а также о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современных методах исследований и информационно-коммуникационных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технологиях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8A7149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lastRenderedPageBreak/>
              <w:t>Уметь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в самостоятельной научно-исследовательской деятельности </w:t>
            </w:r>
            <w:r w:rsidR="00A35B8B" w:rsidRPr="00A35B8B">
              <w:rPr>
                <w:rFonts w:ascii="Times New Roman" w:hAnsi="Times New Roman" w:cs="Times"/>
                <w:sz w:val="24"/>
                <w:szCs w:val="24"/>
              </w:rPr>
              <w:t xml:space="preserve">в философии религии и религиоведении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основные и современные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>методы исследований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Не умеет.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Фрагментарное умение разработки и применения методов и алгоритмов научных исследований</w:t>
            </w:r>
            <w:r w:rsidR="00A35B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5B8B" w:rsidRPr="00A35B8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В целом успешное, но не систематическое умение разработки и применения методов и алгоритмов научных исследований</w:t>
            </w:r>
            <w:r w:rsidR="00A35B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5B8B" w:rsidRPr="00A35B8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Имеются отдельные пробелы в умении применять методы и алгоритмов научных исследований</w:t>
            </w:r>
            <w:r w:rsidR="00A35B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5B8B" w:rsidRPr="00A35B8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Сформированное умение разработки и применения методов и алгоритмов научных исследований</w:t>
            </w:r>
            <w:r w:rsidR="00A35B8B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35B8B" w:rsidRPr="00A35B8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AA78DB">
            <w:pPr>
              <w:widowControl w:val="0"/>
              <w:tabs>
                <w:tab w:val="left" w:pos="1276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b/>
                <w:sz w:val="24"/>
                <w:szCs w:val="24"/>
              </w:rPr>
              <w:t>Владеть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научно-исследовательскую деятельность </w:t>
            </w:r>
            <w:r w:rsidR="00AA78DB" w:rsidRPr="00AA78D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ind w:left="-1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Не владеет.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Владеет информацией об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инструментах поиска результатов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научно-исследовательскую деятельность </w:t>
            </w:r>
            <w:r w:rsidR="00AA78DB" w:rsidRPr="00AA78D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Владеет некоторыми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научно-исследовательскую деятельность </w:t>
            </w:r>
            <w:r w:rsidR="00AA78DB" w:rsidRPr="00AA78D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Владеет отдельными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научно-исследовательскую деятельность </w:t>
            </w:r>
            <w:r w:rsidR="00AA78DB" w:rsidRPr="00AA78D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Владеет системой </w:t>
            </w:r>
            <w:r w:rsidRPr="00311FD7">
              <w:rPr>
                <w:rFonts w:ascii="Times New Roman" w:hAnsi="Times New Roman" w:cs="Times"/>
                <w:sz w:val="24"/>
                <w:szCs w:val="24"/>
              </w:rPr>
              <w:t xml:space="preserve">инструментами поиска результатов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научно-исследовательскую деятельность </w:t>
            </w:r>
            <w:r w:rsidR="00AA78DB" w:rsidRPr="00AA78DB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</w:tr>
      <w:tr w:rsidR="00FF42B8" w:rsidRPr="00311FD7" w:rsidTr="008A7149">
        <w:trPr>
          <w:jc w:val="center"/>
        </w:trPr>
        <w:tc>
          <w:tcPr>
            <w:tcW w:w="16208" w:type="dxa"/>
            <w:gridSpan w:val="6"/>
            <w:shd w:val="clear" w:color="auto" w:fill="auto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  <w:highlight w:val="yellow"/>
              </w:rPr>
            </w:pPr>
            <w:r w:rsidRPr="00311FD7">
              <w:rPr>
                <w:rFonts w:ascii="Times New Roman" w:eastAsia="TimesNewRomanPSMT" w:hAnsi="Times New Roman"/>
                <w:b/>
                <w:i/>
                <w:sz w:val="24"/>
                <w:szCs w:val="24"/>
              </w:rPr>
              <w:t xml:space="preserve">ПК-1 – </w:t>
            </w:r>
            <w:r w:rsidRPr="00311FD7">
              <w:rPr>
                <w:rFonts w:ascii="Times New Roman" w:hAnsi="Times New Roman"/>
                <w:b/>
                <w:i/>
                <w:color w:val="000000"/>
                <w:sz w:val="24"/>
                <w:szCs w:val="24"/>
              </w:rPr>
              <w:t>Готовность к критической оценке больших массивов информации по широкому спектру гуманитарных вопросов, к самостоятельной экспертной деятельности по вопросам, связанным с философской и религиоведческой проблематикой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6C2CF5">
            <w:pPr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  <w:highlight w:val="yellow"/>
              </w:rPr>
            </w:pPr>
            <w:r w:rsidRPr="00311FD7">
              <w:rPr>
                <w:rFonts w:ascii="Times New Roman" w:hAnsi="Times New Roman"/>
                <w:b/>
                <w:sz w:val="24"/>
                <w:szCs w:val="24"/>
              </w:rPr>
              <w:t>Знать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основные методы анализа и оценки больших массивов информации, основы экспертной деятельности, основы этических норм </w:t>
            </w:r>
            <w:r w:rsidR="006C2CF5" w:rsidRPr="006C2CF5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Отсутствие знаний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Фрагментарные знания основных методов анализа и оценки больших массивов информации; основ экспертной деятельности; основ этических норм </w:t>
            </w:r>
            <w:r w:rsidR="006C2CF5" w:rsidRPr="006C2CF5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Неполные знания основных методов анализа и оценки больших массивов информации; основ экспертной деятельности; основ этических норм </w:t>
            </w:r>
            <w:r w:rsidR="006C2CF5" w:rsidRPr="006C2CF5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Сформированные, но содержащие отдельные пробелы знания основных методов анализа и оценки больших массивов информации; основ экспертной деятельности; основ этических норм </w:t>
            </w:r>
            <w:r w:rsidR="006C2CF5" w:rsidRPr="006C2CF5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Сформированные систематические знания основных методов анализа и оценки больших массивов информации; основ экспертной деятельности; основ этических норм </w:t>
            </w:r>
            <w:r w:rsidR="006C2CF5" w:rsidRPr="006C2CF5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8A7149">
            <w:pPr>
              <w:widowControl w:val="0"/>
              <w:spacing w:after="0" w:line="240" w:lineRule="auto"/>
              <w:ind w:right="80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Уметь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применять на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практике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основные методы и методики анализа и оценки больших массивов информации, методы проведения экспертиз,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>связанные с философской и религиоведческой проблематикой</w:t>
            </w:r>
            <w:r w:rsidR="00AD27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color w:val="000000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>Отсутствие умений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 xml:space="preserve">Частично освоение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умений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на практике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>связанные с философской и религиоведческой проблематикой</w:t>
            </w:r>
            <w:r w:rsidR="00AD27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color w:val="000000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целом успешное, но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не систематическое освоение умений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на практике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>связанные с философской и религиоведческой проблематикой</w:t>
            </w:r>
            <w:r w:rsidR="00AD27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color w:val="000000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В целом успешное, но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содержащее отдельные пробелы умение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на практике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>связанные с философской и религиоведческой проблематикой</w:t>
            </w:r>
            <w:r w:rsidR="00AD27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color w:val="000000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Успешное и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систематическое умение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применять на практике 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основные методы и методики анализа и оценки больших массивов информации; методов проведения экспертиз, </w:t>
            </w:r>
            <w:r w:rsidRPr="00311FD7">
              <w:rPr>
                <w:rFonts w:ascii="Times New Roman" w:hAnsi="Times New Roman"/>
                <w:color w:val="000000"/>
                <w:sz w:val="24"/>
                <w:szCs w:val="24"/>
              </w:rPr>
              <w:t>связанные с философской и религиоведческой проблематикой</w:t>
            </w:r>
            <w:r w:rsidR="00AD274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color w:val="000000"/>
                <w:sz w:val="24"/>
                <w:szCs w:val="24"/>
              </w:rPr>
              <w:t>в философии религии и религиоведении</w:t>
            </w:r>
          </w:p>
        </w:tc>
      </w:tr>
      <w:tr w:rsidR="00FF42B8" w:rsidRPr="00311FD7" w:rsidTr="008A7149">
        <w:trPr>
          <w:jc w:val="center"/>
        </w:trPr>
        <w:tc>
          <w:tcPr>
            <w:tcW w:w="2658" w:type="dxa"/>
            <w:shd w:val="clear" w:color="auto" w:fill="auto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Владеть</w:t>
            </w:r>
            <w:r w:rsidRPr="00311FD7">
              <w:rPr>
                <w:rFonts w:ascii="Times New Roman" w:hAnsi="Times New Roman"/>
                <w:sz w:val="24"/>
                <w:szCs w:val="24"/>
              </w:rPr>
              <w:t xml:space="preserve"> навыками проведения экспертных мероприятий, связанных с философской и религиоведческой проблематикой</w:t>
            </w:r>
            <w:r w:rsidR="00AD2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40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Отсутствие навыков</w:t>
            </w:r>
          </w:p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Фрагментарное применение навыков проведения экспертных мероприятий, связанных с философской и религиоведческой проблематикой</w:t>
            </w:r>
            <w:r w:rsidR="00AD2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578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В целом успешное, но не систематическое применение навыков проведения экспертных мероприятий, связанных с философской и религиоведческой проблематикой</w:t>
            </w:r>
            <w:r w:rsidR="00AD2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В целом успешное, но сопровождающееся отдельными ошибками применение навыков проведения экспертных мероприятий, связанных с философской и религиоведческой проблематикой</w:t>
            </w:r>
            <w:r w:rsidR="00AD2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  <w:tc>
          <w:tcPr>
            <w:tcW w:w="2993" w:type="dxa"/>
          </w:tcPr>
          <w:p w:rsidR="00FF42B8" w:rsidRPr="00311FD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11FD7">
              <w:rPr>
                <w:rFonts w:ascii="Times New Roman" w:hAnsi="Times New Roman"/>
                <w:sz w:val="24"/>
                <w:szCs w:val="24"/>
              </w:rPr>
              <w:t>Успешное и систематическое применение навыков проведения экспертных мероприятий, связанных с философской и религиоведческой проблематикой</w:t>
            </w:r>
            <w:r w:rsidR="00AD274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AD2747" w:rsidRPr="00AD2747">
              <w:rPr>
                <w:rFonts w:ascii="Times New Roman" w:hAnsi="Times New Roman"/>
                <w:sz w:val="24"/>
                <w:szCs w:val="24"/>
              </w:rPr>
              <w:t>в философии религии и религиоведении</w:t>
            </w:r>
          </w:p>
        </w:tc>
      </w:tr>
    </w:tbl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4"/>
          <w:szCs w:val="32"/>
        </w:rPr>
        <w:sectPr w:rsidR="00FF42B8" w:rsidSect="008A7149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lastRenderedPageBreak/>
        <w:t>4.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СТРУКТУРА, ОБЪЕМ И ВИДЫ УЧЕБНОЙ РАБОТЫ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Общая трудоемкость дисциплины составляет </w:t>
      </w:r>
      <w:r>
        <w:rPr>
          <w:rFonts w:ascii="Times New Roman" w:eastAsia="Calibri" w:hAnsi="Times New Roman"/>
          <w:bCs/>
          <w:sz w:val="24"/>
          <w:szCs w:val="32"/>
        </w:rPr>
        <w:t xml:space="preserve">6 </w:t>
      </w:r>
      <w:proofErr w:type="spellStart"/>
      <w:r>
        <w:rPr>
          <w:rFonts w:ascii="Times New Roman" w:eastAsia="Calibri" w:hAnsi="Times New Roman"/>
          <w:bCs/>
          <w:sz w:val="24"/>
          <w:szCs w:val="32"/>
        </w:rPr>
        <w:t>з.е</w:t>
      </w:r>
      <w:proofErr w:type="spellEnd"/>
      <w:r>
        <w:rPr>
          <w:rFonts w:ascii="Times New Roman" w:eastAsia="Calibri" w:hAnsi="Times New Roman"/>
          <w:bCs/>
          <w:sz w:val="24"/>
          <w:szCs w:val="32"/>
        </w:rPr>
        <w:t>.</w:t>
      </w:r>
      <w:r w:rsidRPr="00644DE9">
        <w:rPr>
          <w:rFonts w:ascii="Times New Roman" w:eastAsia="Calibri" w:hAnsi="Times New Roman"/>
          <w:bCs/>
          <w:sz w:val="24"/>
          <w:szCs w:val="32"/>
        </w:rPr>
        <w:t xml:space="preserve"> (216 ч.)</w:t>
      </w:r>
      <w:r w:rsidRPr="00D52189">
        <w:rPr>
          <w:rFonts w:ascii="Times New Roman" w:eastAsia="Calibri" w:hAnsi="Times New Roman"/>
          <w:bCs/>
          <w:sz w:val="24"/>
          <w:szCs w:val="32"/>
        </w:rPr>
        <w:t>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  <w:r w:rsidRPr="00875F2A">
        <w:rPr>
          <w:rFonts w:ascii="Times New Roman" w:hAnsi="Times New Roman"/>
          <w:bCs/>
          <w:sz w:val="24"/>
          <w:szCs w:val="32"/>
        </w:rPr>
        <w:t xml:space="preserve">Время проведения </w:t>
      </w:r>
      <w:r>
        <w:rPr>
          <w:rFonts w:ascii="Times New Roman" w:hAnsi="Times New Roman"/>
          <w:bCs/>
          <w:sz w:val="24"/>
          <w:szCs w:val="32"/>
        </w:rPr>
        <w:t>2-3 семестры 1-2 года обучения</w:t>
      </w:r>
      <w:r w:rsidRPr="00875F2A">
        <w:rPr>
          <w:rFonts w:ascii="Times New Roman" w:hAnsi="Times New Roman"/>
          <w:bCs/>
          <w:sz w:val="24"/>
          <w:szCs w:val="32"/>
        </w:rPr>
        <w:t>.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 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Таблица </w:t>
      </w:r>
      <w:r>
        <w:rPr>
          <w:rFonts w:ascii="Times New Roman" w:eastAsia="Calibri" w:hAnsi="Times New Roman"/>
          <w:bCs/>
          <w:sz w:val="24"/>
          <w:szCs w:val="32"/>
        </w:rPr>
        <w:t>2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Структура дисциплины, виды и объем учебной работы 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3544"/>
        <w:gridCol w:w="567"/>
        <w:gridCol w:w="542"/>
        <w:gridCol w:w="540"/>
        <w:gridCol w:w="851"/>
        <w:gridCol w:w="902"/>
        <w:gridCol w:w="2268"/>
      </w:tblGrid>
      <w:tr w:rsidR="00FF42B8" w:rsidRPr="00C84DDE" w:rsidTr="00FF42B8">
        <w:tc>
          <w:tcPr>
            <w:tcW w:w="6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354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дисциплины</w:t>
            </w:r>
          </w:p>
        </w:tc>
        <w:tc>
          <w:tcPr>
            <w:tcW w:w="340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Виды занятий и трудоемкость в часах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Компетенции</w:t>
            </w:r>
          </w:p>
        </w:tc>
      </w:tr>
      <w:tr w:rsidR="00FF42B8" w:rsidRPr="00C84DDE" w:rsidTr="00FF42B8">
        <w:trPr>
          <w:trHeight w:val="273"/>
        </w:trPr>
        <w:tc>
          <w:tcPr>
            <w:tcW w:w="6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C67709" w:rsidP="00FF42B8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Пр</w:t>
            </w:r>
            <w:proofErr w:type="spellEnd"/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75F2A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226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Религиоведение как отрасль знания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E45FBE"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Философия религии как базисная часть религиоведения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Социология религии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Психология религии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Феноменология религии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Определение религии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Структура и функции религии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Религиоведческие теории генезиса религии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 xml:space="preserve">Историческая типология религии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География религий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Демография религий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7B22EC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2EC" w:rsidRPr="002145EE" w:rsidRDefault="007B22EC" w:rsidP="00FF42B8">
            <w:pPr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Pr="00E45FBE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22EC" w:rsidRDefault="00FF42B8" w:rsidP="00FF42B8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B22EC">
              <w:rPr>
                <w:rFonts w:ascii="Times New Roman" w:hAnsi="Times New Roman"/>
                <w:b/>
              </w:rPr>
              <w:t>Итого в семестре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22EC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2EC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22EC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2EC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2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22EC" w:rsidRDefault="007B22EC" w:rsidP="007B2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Религия в системе духовной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0540D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Религия и философия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Религия и наука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Религия и мораль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Религия и искусство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Религия как общественный регулятор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Религиозная философия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Эзотерические учения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10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Религиозная антропология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Свободомыслие как явление духовной культуры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22.</w:t>
            </w: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2145EE" w:rsidRDefault="00FF42B8" w:rsidP="00FF42B8">
            <w:pPr>
              <w:spacing w:after="0" w:line="240" w:lineRule="auto"/>
              <w:rPr>
                <w:rFonts w:ascii="Times New Roman" w:hAnsi="Times New Roman"/>
              </w:rPr>
            </w:pPr>
            <w:r w:rsidRPr="002145EE">
              <w:rPr>
                <w:rFonts w:ascii="Times New Roman" w:hAnsi="Times New Roman"/>
              </w:rPr>
              <w:t>Свобода совести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5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9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D8481B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УК-1, </w:t>
            </w:r>
            <w:r w:rsidRPr="008B4439">
              <w:rPr>
                <w:rFonts w:ascii="Times New Roman" w:hAnsi="Times New Roman"/>
                <w:sz w:val="24"/>
                <w:szCs w:val="24"/>
              </w:rPr>
              <w:t>ОПК-1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6E269E">
              <w:rPr>
                <w:rFonts w:ascii="Times New Roman" w:eastAsia="TimesNewRomanPSMT" w:hAnsi="Times New Roman"/>
                <w:sz w:val="24"/>
                <w:szCs w:val="24"/>
              </w:rPr>
              <w:t>ПК-</w:t>
            </w:r>
            <w:r>
              <w:rPr>
                <w:rFonts w:ascii="Times New Roman" w:eastAsia="TimesNewRomanPSMT" w:hAnsi="Times New Roman"/>
                <w:sz w:val="24"/>
                <w:szCs w:val="24"/>
              </w:rPr>
              <w:t>1</w:t>
            </w:r>
          </w:p>
        </w:tc>
      </w:tr>
      <w:tr w:rsidR="00FF42B8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5430F" w:rsidRDefault="00FF42B8" w:rsidP="00FF42B8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45FBE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7B22EC" w:rsidRPr="00C84DDE" w:rsidTr="00FF42B8">
        <w:trPr>
          <w:trHeight w:val="309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22EC" w:rsidRPr="007B22EC" w:rsidRDefault="007B22EC" w:rsidP="008A7149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7B22EC">
              <w:rPr>
                <w:rFonts w:ascii="Times New Roman" w:hAnsi="Times New Roman"/>
                <w:b/>
              </w:rPr>
              <w:t>Итого в семестре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Pr="007B22EC" w:rsidRDefault="007B22EC" w:rsidP="008A7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2EC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Pr="007B22EC" w:rsidRDefault="007B22EC" w:rsidP="008A7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2EC">
              <w:rPr>
                <w:rFonts w:ascii="Times New Roman" w:hAnsi="Times New Roman"/>
                <w:b/>
                <w:bCs/>
                <w:sz w:val="24"/>
                <w:szCs w:val="24"/>
              </w:rPr>
              <w:t>22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Pr="007B22EC" w:rsidRDefault="007B22EC" w:rsidP="008A7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7B22EC">
              <w:rPr>
                <w:rFonts w:ascii="Times New Roman" w:hAnsi="Times New Roman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Pr="007B22EC" w:rsidRDefault="007B22EC" w:rsidP="008A7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62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Pr="007B22EC" w:rsidRDefault="007B22EC" w:rsidP="008A7149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108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22EC" w:rsidRPr="00875F2A" w:rsidRDefault="007B22EC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B8" w:rsidRPr="00C84DDE" w:rsidTr="00FF42B8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75F2A" w:rsidRDefault="00FF42B8" w:rsidP="00FF42B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75F2A" w:rsidRDefault="00FF42B8" w:rsidP="00FF42B8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875F2A">
              <w:rPr>
                <w:rFonts w:ascii="Times New Roman" w:hAnsi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4A8C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1017CD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44</w:t>
            </w:r>
          </w:p>
        </w:tc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7B22EC" w:rsidP="00FF42B8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color w:val="000000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1017CD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124</w:t>
            </w:r>
          </w:p>
        </w:tc>
        <w:tc>
          <w:tcPr>
            <w:tcW w:w="9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1017CD" w:rsidRDefault="00FF42B8" w:rsidP="007B22EC">
            <w:pPr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21</w:t>
            </w:r>
            <w:r w:rsidR="007B22EC">
              <w:rPr>
                <w:rFonts w:ascii="Times New Roman" w:hAnsi="Times New Roman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75F2A" w:rsidRDefault="00FF42B8" w:rsidP="00FF42B8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 xml:space="preserve">Примечание: Л – лекции, </w:t>
      </w:r>
      <w:proofErr w:type="spellStart"/>
      <w:proofErr w:type="gramStart"/>
      <w:r w:rsidR="00C67709">
        <w:rPr>
          <w:rFonts w:ascii="Times New Roman" w:eastAsia="Calibri" w:hAnsi="Times New Roman"/>
          <w:bCs/>
          <w:sz w:val="24"/>
          <w:szCs w:val="32"/>
        </w:rPr>
        <w:t>Пр</w:t>
      </w:r>
      <w:proofErr w:type="spellEnd"/>
      <w:proofErr w:type="gramEnd"/>
      <w:r w:rsidR="00C67709">
        <w:rPr>
          <w:rFonts w:ascii="Times New Roman" w:eastAsia="Calibri" w:hAnsi="Times New Roman"/>
          <w:bCs/>
          <w:sz w:val="24"/>
          <w:szCs w:val="32"/>
        </w:rPr>
        <w:t xml:space="preserve"> – практические занятия</w:t>
      </w:r>
      <w:r w:rsidRPr="00875F2A">
        <w:rPr>
          <w:rFonts w:ascii="Times New Roman" w:eastAsia="Calibri" w:hAnsi="Times New Roman"/>
          <w:bCs/>
          <w:sz w:val="24"/>
          <w:szCs w:val="32"/>
        </w:rPr>
        <w:t xml:space="preserve">, </w:t>
      </w:r>
      <w:r w:rsidR="007B22EC">
        <w:rPr>
          <w:rFonts w:ascii="Times New Roman" w:eastAsia="Calibri" w:hAnsi="Times New Roman"/>
          <w:bCs/>
          <w:sz w:val="24"/>
          <w:szCs w:val="32"/>
        </w:rPr>
        <w:t xml:space="preserve">К – контроль, </w:t>
      </w:r>
      <w:r w:rsidRPr="00875F2A">
        <w:rPr>
          <w:rFonts w:ascii="Times New Roman" w:eastAsia="Calibri" w:hAnsi="Times New Roman"/>
          <w:bCs/>
          <w:sz w:val="24"/>
          <w:szCs w:val="32"/>
        </w:rPr>
        <w:t>СР – самостоятельная работа.</w:t>
      </w:r>
    </w:p>
    <w:p w:rsidR="00522EED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522EED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522EED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522EED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522EED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522EED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sz w:val="24"/>
          <w:szCs w:val="32"/>
        </w:rPr>
      </w:pPr>
      <w:r w:rsidRPr="00875F2A">
        <w:rPr>
          <w:rFonts w:ascii="Times New Roman" w:eastAsia="Calibri" w:hAnsi="Times New Roman"/>
          <w:b/>
          <w:sz w:val="24"/>
          <w:szCs w:val="32"/>
        </w:rPr>
        <w:lastRenderedPageBreak/>
        <w:t>5.</w:t>
      </w:r>
      <w:r w:rsidRPr="00875F2A">
        <w:rPr>
          <w:rFonts w:ascii="Times New Roman" w:eastAsia="Calibri" w:hAnsi="Times New Roman"/>
          <w:b/>
          <w:sz w:val="24"/>
          <w:szCs w:val="32"/>
        </w:rPr>
        <w:tab/>
        <w:t>СОДЕРЖАНИЕ</w:t>
      </w:r>
      <w:r w:rsidR="00522EED">
        <w:rPr>
          <w:rFonts w:ascii="Times New Roman" w:eastAsia="Calibri" w:hAnsi="Times New Roman"/>
          <w:b/>
          <w:sz w:val="24"/>
          <w:szCs w:val="32"/>
        </w:rPr>
        <w:t xml:space="preserve"> </w:t>
      </w:r>
      <w:r w:rsidR="0092362D">
        <w:rPr>
          <w:rFonts w:ascii="Times New Roman" w:eastAsia="Calibri" w:hAnsi="Times New Roman"/>
          <w:b/>
          <w:sz w:val="24"/>
          <w:szCs w:val="32"/>
        </w:rPr>
        <w:t>ДИСЦИПЛИНЫ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3</w:t>
      </w:r>
    </w:p>
    <w:p w:rsidR="00FF42B8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 xml:space="preserve">Содержание разделов </w:t>
      </w:r>
      <w:r w:rsidR="0092362D">
        <w:rPr>
          <w:rFonts w:ascii="Times New Roman" w:eastAsia="Calibri" w:hAnsi="Times New Roman"/>
          <w:bCs/>
          <w:sz w:val="24"/>
          <w:szCs w:val="32"/>
        </w:rPr>
        <w:t>дисциплины</w:t>
      </w:r>
    </w:p>
    <w:p w:rsidR="00522EED" w:rsidRPr="00875F2A" w:rsidRDefault="00522EED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</w:p>
    <w:tbl>
      <w:tblPr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2634"/>
        <w:gridCol w:w="6480"/>
      </w:tblGrid>
      <w:tr w:rsidR="00FF42B8" w:rsidRPr="007B4A8C" w:rsidTr="00F5758F">
        <w:trPr>
          <w:trHeight w:val="276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ind w:right="-108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26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4A8C" w:rsidRDefault="00FF42B8" w:rsidP="00F57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648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7B4A8C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Содержание раздела</w:t>
            </w:r>
          </w:p>
        </w:tc>
      </w:tr>
      <w:tr w:rsidR="00FF42B8" w:rsidRPr="007B4A8C" w:rsidTr="00F5758F">
        <w:trPr>
          <w:trHeight w:val="358"/>
        </w:trPr>
        <w:tc>
          <w:tcPr>
            <w:tcW w:w="5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7B4A8C" w:rsidRDefault="00FF42B8" w:rsidP="00F5758F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648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Религиоведение как отрасль знания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Предпосылки становления и вычленения религиоведения в относительно самостоятельную отрасль знания. </w:t>
            </w:r>
          </w:p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Предмет религиоведения; основные разделы современного религиоведения: философия, социология, психология, феноменология, история, антропология. Место религиоведения в системе наук. </w:t>
            </w:r>
          </w:p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>Принципы, методы и функции религиоведения. Принцип мировоззренческой нейтральности. Методы религиоведческого исследования. Классы понятий и терминов в данной отрасли знания. Функции религиоведения.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Теоретическое и историческое, конфессиональное и </w:t>
            </w:r>
            <w:proofErr w:type="spellStart"/>
            <w:r w:rsidRPr="006C3AC4">
              <w:rPr>
                <w:rFonts w:ascii="Times New Roman" w:hAnsi="Times New Roman"/>
                <w:sz w:val="24"/>
                <w:szCs w:val="24"/>
              </w:rPr>
              <w:t>внеконфессиональное</w:t>
            </w:r>
            <w:proofErr w:type="spellEnd"/>
            <w:r w:rsidRPr="006C3AC4">
              <w:rPr>
                <w:rFonts w:ascii="Times New Roman" w:hAnsi="Times New Roman"/>
                <w:sz w:val="24"/>
                <w:szCs w:val="24"/>
              </w:rPr>
              <w:t xml:space="preserve"> религиоведение. Наука и вера. Религиоведение и теология. Религия как неотъемлемая часть истории человечества.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Философия религии как базисная часть религиоведения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>Развитие философских знаний о религии в истории философии и в различных философских направлениях. Становление философии религии как раздела религиоведения. Предмет и основные проблемные области философии религии. Философия религии в системе философского знания. Соотношение философии религии, религиозной философии и теологии.</w:t>
            </w:r>
          </w:p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Философские принципы раскрытия сущности религии. Методы философского исследования религии. Выявление онтологических основ, антропологических и гносеологических предпосылок религии. Исследование особенностей религиозного мировоззрения, его типов и видов, теологии, теизма, </w:t>
            </w:r>
            <w:proofErr w:type="spellStart"/>
            <w:r w:rsidRPr="006C3AC4">
              <w:rPr>
                <w:rFonts w:ascii="Times New Roman" w:hAnsi="Times New Roman"/>
                <w:sz w:val="24"/>
                <w:szCs w:val="24"/>
              </w:rPr>
              <w:t>вероучительных</w:t>
            </w:r>
            <w:proofErr w:type="spellEnd"/>
            <w:r w:rsidRPr="006C3AC4">
              <w:rPr>
                <w:rFonts w:ascii="Times New Roman" w:hAnsi="Times New Roman"/>
                <w:sz w:val="24"/>
                <w:szCs w:val="24"/>
              </w:rPr>
              <w:t xml:space="preserve"> концепций в религиях мира. Диалог религиозного и нерелигиозного мировоззрения. Мировоззренческая и методологическая функции философии религии в системе религиоведческого знания, в исследованиях религии конкретными науками.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Проблемы религии в различных современных философских направлениях. Концепции религии в философии культуры, философии мифа, философии жизни, философской антропологии, феноменологии, герменевтики. Теория религии в школах «аналитической философии» </w:t>
            </w:r>
            <w:proofErr w:type="spellStart"/>
            <w:r w:rsidRPr="006C3AC4">
              <w:rPr>
                <w:rFonts w:ascii="Times New Roman" w:hAnsi="Times New Roman"/>
                <w:sz w:val="24"/>
                <w:szCs w:val="24"/>
              </w:rPr>
              <w:t>Б.Рассела</w:t>
            </w:r>
            <w:proofErr w:type="spellEnd"/>
            <w:r w:rsidRPr="006C3AC4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C3AC4">
              <w:rPr>
                <w:rFonts w:ascii="Times New Roman" w:hAnsi="Times New Roman"/>
                <w:sz w:val="24"/>
                <w:szCs w:val="24"/>
              </w:rPr>
              <w:t>Л.Витгенштейна</w:t>
            </w:r>
            <w:proofErr w:type="spellEnd"/>
            <w:r w:rsidRPr="006C3AC4">
              <w:rPr>
                <w:rFonts w:ascii="Times New Roman" w:hAnsi="Times New Roman"/>
                <w:sz w:val="24"/>
                <w:szCs w:val="24"/>
              </w:rPr>
              <w:t xml:space="preserve"> и теологический «анализ религиозного языка»; критический реализм и натурализм о религии; религия в философии психоанализа и экзистенциализма; религиоведческие аспекты философии неореализма; концепции религии в русской философии XIX-XX вв.; гносеология религиозного сознания; философский анализ религиозной онтологии.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Социология религии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Предмет и задачи социологии религии. Границы религии как социально-духовного явления. Социология религии как </w:t>
            </w:r>
            <w:r w:rsidRPr="006C3AC4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научная дисциплина. Исследование религии в трудах родоначальников социологии </w:t>
            </w:r>
            <w:proofErr w:type="spellStart"/>
            <w:r w:rsidRPr="006C3AC4">
              <w:rPr>
                <w:rFonts w:ascii="Times New Roman" w:hAnsi="Times New Roman"/>
                <w:sz w:val="24"/>
                <w:szCs w:val="24"/>
              </w:rPr>
              <w:t>Г.Спенсера</w:t>
            </w:r>
            <w:proofErr w:type="spellEnd"/>
            <w:r w:rsidRPr="006C3AC4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C3AC4">
              <w:rPr>
                <w:rFonts w:ascii="Times New Roman" w:hAnsi="Times New Roman"/>
                <w:sz w:val="24"/>
                <w:szCs w:val="24"/>
              </w:rPr>
              <w:t>О.Конта</w:t>
            </w:r>
            <w:proofErr w:type="spellEnd"/>
            <w:r w:rsidRPr="006C3AC4">
              <w:rPr>
                <w:rFonts w:ascii="Times New Roman" w:hAnsi="Times New Roman"/>
                <w:sz w:val="24"/>
                <w:szCs w:val="24"/>
              </w:rPr>
              <w:t>. Становление социологии религии как отрасли религиоведения.</w:t>
            </w:r>
          </w:p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Основные направления и школы в социологии религии; светская и конфессиональная социология религии; социология и теология; феноменологическое направление в социологии религии; компаративистика; структурно-функциональный анализ в социологии религии, социологический анализ религии, его уровни; социологическая теория религии. Биологизаторские и психологические концепции религии. Этнологические теории. </w:t>
            </w:r>
          </w:p>
          <w:p w:rsidR="00FF42B8" w:rsidRPr="006C3AC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 xml:space="preserve">Методология и методика конкретно-социологических исследований религиозности. Религиозная ситуация в современном мире, результаты социологических исследований религии.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C3AC4">
              <w:rPr>
                <w:rFonts w:ascii="Times New Roman" w:hAnsi="Times New Roman"/>
                <w:sz w:val="24"/>
                <w:szCs w:val="24"/>
              </w:rPr>
              <w:t>Социальная доктрина католицизма: история и современное состояние. Социальные взгляды Русской Православной Церкви: эволюция и современное состояние. Социальные взгляды ислама: опыт России и зарубежья.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Психология религии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Становление и развитие психологии религии как части религиоведения. Предмет и методы психологии религии. Психология религии и религиозная психология.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Основные направления в психологии религии; светская и конфессиональная психология религии. Общепсихологические и социально-психологические подходы к изучению религии; бихевиоризм, </w:t>
            </w:r>
            <w:proofErr w:type="spellStart"/>
            <w:proofErr w:type="gramStart"/>
            <w:r w:rsidRPr="006E4CA7">
              <w:rPr>
                <w:rFonts w:ascii="Times New Roman" w:hAnsi="Times New Roman"/>
                <w:sz w:val="24"/>
                <w:szCs w:val="24"/>
              </w:rPr>
              <w:t>гештальт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>-психология</w:t>
            </w:r>
            <w:proofErr w:type="gram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, теория поля. Психоанализ в психологии религии; пастырская психология; возрастная психология религии.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Психологические предпосылки религии. Религиозно-психологические явления, процессы, состояния. Религиозная вера как психологический феномен; представление о мире и его изменение под влиянием религиозной веры. Религиозный опыт; религиозные чувства. Психология религиозного культа и общения; религиозная медитация и исповедь. Религиозная психотерапия.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Психология религиозных групп и индивида, внушение, убеждение, подражание. Использование особых состояний сознания в религиозной практике. Религиозная личность и ее типы. Психологические аспекты религиозного культа. Психология религиозного утешения. Агрессивное разрушение личности тоталитарной сектой.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Эволюция представлений о Боге.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Феноменология религии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Становление и развитие феноменологии религии как раздела религиоведения. Предмет и методы феноменологии религии. Формулировка программных установок феноменологии религии; ее отличие от философии религии и истории религии.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Описательная и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интерпретативная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феноменология религии. Роль экзегетики и герменевтики в феноменологическом </w:t>
            </w:r>
            <w:r w:rsidRPr="006E4CA7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исследовании религии. Влияние феноменологической философии на развитие феноменологии религии.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Феноменологический анализ явлений религии. Проблема классификации религиозных феноменов, феноменологическая типология религии. Миф как феноменологическая категория. Священный предмет, священное пространство, время, число. Священнодействие  и его уровни.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Влияние философии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Э.Гуссерля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на феноменологию религии,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М.Шелер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о религиозном акте и коррелятивном ему предмете; развитие идей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Э.Гуссерля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М.Шелера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в современной феноменологии религии; экзистенциальная феноменология религии, использование идей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М.Хайдеггера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К.Ясперса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при анализе религиозного сознания.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Неофеноменология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Ж.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Варденбурга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и перспективы феноменологического исследования религии.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Определение религии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Многообразие определений религии и их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типологизация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. Теологические (доктринальные) и философские (светские) дефиниции. Дескриптивные,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номотетические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идиографические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, генетические, семантические, структуралистские,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функционалистские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определения.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Коммуникационалистские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, религиозно-поведенческие,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консестивные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определения. Эгоцентрические,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социоцентрические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космоцентрические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 дефиниции и др. Определение религии путем синтеза разноаспектных сущностных характеристик.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Структура и функции религии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Понятие религиозного комплекса. Общая характеристика религиозного сознания. Структура религиозного сознания. Особенности религиозного сознания. Религиозная вера как интегративная черта этого сознания. Формы и уровни религиозного сознания. Язык религии.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Религиозная деятельность и ее виды. Религиозный символизм. Религиозный культ: его предметы, субъекты, содержание, способы, средства и результаты. Разновидности культовых действий. Значение символов в культовой деятельности.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Религиозные отношения, их виды. Место этих отношений в системе общественных отношений. Религиозные объединения, организации, их типы. Виды и общая характеристика религиозных организаций.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Социальная роль и функции религии. Религия и социальная стратификация. Религия и этнос. Религия и семья. Религия и политика. Религия и государство, различные формы государственно-религиозных отношений.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Религиоведческие теории генезиса религии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Проблема происхождения религии. Основные подходы к решению проблемы происхождения религии. Археологические исследования. Примитивные народы. Выделение человека из природного мира. Развитие самосознания человека. Генезис и эволюция религии в истории общества.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Миф и его место в религиозном комплексе. Архаическая мифология. Религиоведческие интерпретации сущности и </w:t>
            </w:r>
            <w:r w:rsidRPr="006E4CA7">
              <w:rPr>
                <w:rFonts w:ascii="Times New Roman" w:hAnsi="Times New Roman"/>
                <w:sz w:val="24"/>
                <w:szCs w:val="24"/>
              </w:rPr>
              <w:lastRenderedPageBreak/>
              <w:t>содержания мифологии. Мифологическое сознание. Типология мифов. Ранние формы религиозных верований (фетишизм, тотемизм, магия, аниматизм, анимизм) и их роль в становлении человека и общества. Шаманизм как форма анимистического мировоззрения. Первобытные культы. Табу.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Историческая типология религии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Варианты типологии религий. Исторические исследования религии. Типология религии с учетом ее связи с историко-стадиальными этапами развития этноса. Родоплеменные религии, их возникновение, особенности, история и современное состояние. Развитие религиозных представлений в эпоху разложения родовых отношений. Политеистические религии Древнего мира.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Народно-национальные религии: иудаизм, индуизм, джайнизм, сикхизм, парсизм, даосизм, конфуцианство, синто. Их возникновение, особенности, история, основные направления, вероучение, культ, организация, современное состояние.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Мировые религии: буддизм, христианство, ислам. Их возникновение, особенности, история, основные направления, вероучение, культ, организация, современное состояние.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Нетрадиционные религиозные движения и культы. Тенденции эволюции религии в современном мире. Религии в контексте современной геополитики. Экуменическое движение. Религии в России.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География религий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Понятие исторической географии религий. Религиозные традиции Западной Азии в Древности.  Древний Египет. Древний Иран.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Религия австралийцев и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тасманийцев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. Религии народов Океании. Религии народов Америки. Религии народов Африки.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Религии народов Кавказа. Религии народов Поволжья и Западного </w:t>
            </w:r>
            <w:proofErr w:type="spellStart"/>
            <w:r w:rsidRPr="006E4CA7">
              <w:rPr>
                <w:rFonts w:ascii="Times New Roman" w:hAnsi="Times New Roman"/>
                <w:sz w:val="24"/>
                <w:szCs w:val="24"/>
              </w:rPr>
              <w:t>Приуралья</w:t>
            </w:r>
            <w:proofErr w:type="spellEnd"/>
            <w:r w:rsidRPr="006E4CA7">
              <w:rPr>
                <w:rFonts w:ascii="Times New Roman" w:hAnsi="Times New Roman"/>
                <w:sz w:val="24"/>
                <w:szCs w:val="24"/>
              </w:rPr>
              <w:t xml:space="preserve">. Религия древних славян. Религия древних германцев. Религия древних кельтов. Религии Древней Греции и Рима.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Религии народов Центральной Азии и Дальнего Востока. Религия древних тюрков. Религиозные традиции Китая. Эволюция религиозных традиций Индии. Буддизм.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Иудаизм. Христианство и его распространение по миру. Ислам и его распространение по миру.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Демография религий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Конфессиональная демография, основные понятия и теории. Этнос и религия. Гендер и религия. Важнейшие способы трансляции религиозных систем в этнических, гендерных, профессиональных и иных группах. Типология религий в контексте демографии религий. Влияние демографической среды на религиозные системы. Воздействие религиозных систем на демографические процессы.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Общие закономерности распределение религий по расам, этносам, гендерным и иным группам народонаселения. Распределение наиболее крупных конфессий по группам народонаселения (история и современность). Демография </w:t>
            </w:r>
            <w:r w:rsidRPr="006E4CA7">
              <w:rPr>
                <w:rFonts w:ascii="Times New Roman" w:hAnsi="Times New Roman"/>
                <w:sz w:val="24"/>
                <w:szCs w:val="24"/>
              </w:rPr>
              <w:lastRenderedPageBreak/>
              <w:t>конфессий России (история и современность). Перспективы демографии конфессий.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B4A8C">
              <w:rPr>
                <w:rFonts w:ascii="Times New Roman" w:hAnsi="Times New Roman"/>
                <w:sz w:val="24"/>
                <w:szCs w:val="24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Религия в системе духовной культуры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Религия и духовность. Традиционное представление о духовности. Духовность и наука о религии.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 xml:space="preserve">Универсум духовной культуры. Место религии в духовной культуре. Религия как одна из сфер духовной жизни, способ практически-духовного освоения мира индивидом, личностью, группой, обществом, одна из областей духовного производства. Особенности религиозной культуры.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sz w:val="24"/>
                <w:szCs w:val="24"/>
              </w:rPr>
              <w:t>Роль религиозных организаций в становлении и развитии духовной культуры, их отношение к историческим формам духовной культуры. Взаимосвязь религии с другими сферами духовной культуры.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Религия и философия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Религия и философия как явления духовной культуры. Религиозное и философское мировоззрения и картина мира. Ценностный и универсальный характер религиозной и философской картины мира. Соотношение веры и разума, рационального и трансцендентного. Соотношение религии и философии на различных этапах истории. Религиозная философия и теология: сходство и различие. Философский теизм.  Диалог между философией и религией с целью формирования синтетического мировоззрения.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Религия и наука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Наука и религия в системе культуры; особенности выражения в религии знаний о человеке, обществе, мире. Становление и развитие науки, ее влияние на религию; религиозная и научная картины мира. Научное и религиозное мировоззрение. Наука и религия как сферы практической деятельности.  Формы и способы воспроизведения действительности в религии и науке.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 о соотношении науки и религии. Религиозная картина мира и современная научная теория происхождения Вселенной. Различный характер взаимоотношений религии и науки в зависимости от исторических обстоятельств, содержания религиозных вероучений и научных концепций. Конфликты религии и науки. Столкновение науки и религии по вопросу положения Земли. Научный гелиоцентризм Николая Коперника. От конфликтов к диалогу. Концепция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взаимодополняемости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науки и религии.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Теологические интерпретации достижений современного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человековедения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, обществознания, естествознания. Особенности богословских обоснований теизма, креационизма, телеологии, финализма с помощью данных наук.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Религия и мораль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Религия, этика и мораль. Специфика морали как способа нормативной регуляции действий человека. Различные типы взаимоотношений религии и морали. Религиозная мораль, ее особенности в различных религиях. Взаимовлияние религиозных и светских систем морали.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Основания религиозной этики; анализ теологических точек зрения; основные понятия религиозной этики. Место религиозно-этических учений в системе мировой культуры; </w:t>
            </w: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этический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теоцентризм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антропоцентризм: отличия и антропоцентризма. Либеральные и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фундаменталистские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концепции этических проблем: история, современность; борьба тенденций в современных либеральных и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фундаменталистских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этических теологических школах. Понятие "теодицеи"; эволюция концепций теодицеи; основные школы современной концепции теодицеи. Ситуативная и абсолютная этика в современных религиях.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16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Религия и искусство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Религия и искусство. Сходство и различие религиозного и художественного освоения действительности. Светские и религиозные эстетические концепции. "Теология прекрасного".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Богословское понимание искусства; религиозное истолкование основных эстетических категорий. Особенности использования различных видов искусства для удовлетворения религиозных потребностей; художественно-эстетический аспект религиозного культа; религиозное и церковное искусство.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Воздействие религии через произведения искусства. Художественно-эстетическое предпочтение религиозно-ориентированной личности. Канон в церковном искусстве и его творческие возможности; характер использования в искусстве религиозных сюжетов.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Своеобразие искусства в различных религиях. Образный мир современного религиозного искусства. Характер использования религиозных образов в светском искусстве.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Религия как общественный регулятор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Функции религии и ее регулятивный потенциал. Религиозные нормы и их особенности. Взаимосвязь религии, обычаев, права.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Христианское право. Каноническое право. Роль канонического права в Европе в Средние века. Современное положение канонического права. Право Ватикана. Церковное право в Восточной Европе и в России (история и современное положение). Церковные суды. Развитие иудейского права. Иудейское право в Израиле.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Раввинатские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суды. Мусульманское право. Шариат как система религиозного права.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Фикх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. Суннитские и шиитские богословско-правовые школы. Шариатское судопроизводство. Индуистское право. Основные источники и сфера действия. Развитие индуистского права. Законы Ману. Дхарма-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шастры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Плюральные правовые системы современности. Роль обычаев и религии в правовых системах стран Западной и Центральной Азии. Роль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этнорелигиозных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норм в среднеазиатских республиках СНГ. Обычное и религиозное право в Африке.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Этноконфессиональные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нормы в праве стран Южной и Юго-Восточной Азии. Проблема сохранения обычаев в Австралии и Океании.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Этноконфессиональные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меньшинства в международном правовом поле.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 xml:space="preserve">Религиозная </w:t>
            </w:r>
            <w:r w:rsidRPr="008D5485">
              <w:rPr>
                <w:rFonts w:ascii="Times New Roman" w:hAnsi="Times New Roman"/>
                <w:sz w:val="24"/>
                <w:szCs w:val="24"/>
              </w:rPr>
              <w:lastRenderedPageBreak/>
              <w:t>философия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Философия религии и религиозная философия. Особенности религиозной философии. Взаимосвязь религиозной </w:t>
            </w: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философии с вероучением.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Философия конфуцианства. Даосская философия.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Брахманистская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философия. Индуистская философия, ее основные направления. Буддийская философия, ее основные направления.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Иудаистская философия, ее основные направления. Возникновение и развитие христианской философии. Православная философия и богословие, основные направления православной философии. Католическая философия и теология, основные направления католической философии. Протестантская философия и теология, основные направления протестантской философии.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Мусульманская философия и теология, основные направления мусульманской философии.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развития религиозной философии в России.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19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Эзотерические учения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эзотеризма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происхождение и природа эзотерического знания.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экзотеризм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предмет эзотерических учений; формы эзотерического знания и механизмы его формирования. Классификация эзотерических явлений; моральные и научные стороны тайных учений;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религия, магия и шаманизм.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философия; история эзотерических учений; пророки и пророчества. Эзотерические традиции Востока и Запада; тайные знания Востока, мистика Тибета, библейский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Сакральная мудрость Православия. Ранний европейский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. Суфизм.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Оккультизм и его виды. Астрология и алхимия в системе оккультных и эзотерических учений: учение алхимии о природе, Боге и человеке. Основные разновидности спиритизма; розенкрейцеры и масоны. Масонство: доктрины, ложи, направления. Теософия и антропософия;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астротеология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астромифология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. Инквизиция в борьбе за «чистоту веры». Поздний европейский мистицизм. Теософия о человеке и космосе. Эзотерические учения и современная наука: восточная эзотерическая традиция в XX  столетии.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Религиозная антропология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Специфика религиозной антропологии, ее основные аспекты; эволюция религиозной антропологии; типы религиозно-антропологических учений. Проблема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антроподицеи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истории богословия и философии.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 в этнических, региональных и мировых религиях. Проблема онтогенеза человека; индивид, личность, индивидуальность; тело, душа, дух человека в богословском и философском понимании. Теологическая танатология; теология и философия о бессмертии человека. Теология об антропологических основах религии; поиски антропологических корней религии, антропологического доказательства бытия Бога.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Антиномизм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религиозной антропологии. Человек перед лицом Бога.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Специфика христианской антропологии. Библейская концепция человека. Концепция спасения и спасителя. Творение как антропологическая проблема. </w:t>
            </w: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Конфессиональные особенности понимания человека в рамках христианской антропологии.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Кораническая концепция человека. Специфика мусульманской антропологии. Мусульманская антропология и этика. Человек в эзотерических учениях и религиях. 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Теология и антропология о среде обитания человека и перспективах цивилизации; ноосфера и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антропосфера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антропологические аспекты милосердия, справедливости и </w:t>
            </w:r>
            <w:proofErr w:type="spellStart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каритативной</w:t>
            </w:r>
            <w:proofErr w:type="spellEnd"/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21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Свободомыслие как явление духовной культуры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Понятие свободомыслия. Свободомыслие как явление духовной культуры. Формы свободомыслия: богоборчество, религиозный индифферентизм, скептицизм, антиклерикализм, гуманизм, пантеизм, деизм, ереси, атеизм. Обыденный и теоретический уровни свободомыслия. Элементы свободомыслия в народном творчестве, искусстве, естествознании и обществознании, художественной литературе, философии, теологии. Исторические этапы развития свободомыслия. Неоднозначный характер влияния свободомыслия на духовную жизнь общества и личности. Свободомыслие в истории России.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Элементы свободомыслия в народном творчестве, искусстве, естествознании, художественной литературе, философии, теологии. Этапы развития свободомыслия. Свободомыслие в духовной жизни древних народов (Египет, Вавилон, Китай, Греция, Рим). Свободомыслие в Древней Греции и Риме. Свободомыслие в культуре древней Руси. Вольнодумная культура еврейского и арабского средневековья. Свободомыслие в странах Европы в эпоху Возрождения и в Новое время. История свободомыслия в отечественной культуре XVIII-XIX вв.; свободомыслие в социально-политической и духовной жизни России во второй половине XIX-XX в. Свободомыслие в странах Запада и Востока в XX в.</w:t>
            </w:r>
          </w:p>
        </w:tc>
      </w:tr>
      <w:tr w:rsidR="00FF42B8" w:rsidRPr="007B4A8C" w:rsidTr="00F5758F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7B4A8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2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8D5485" w:rsidRDefault="00FF42B8" w:rsidP="00F5758F">
            <w:pPr>
              <w:rPr>
                <w:rFonts w:ascii="Times New Roman" w:hAnsi="Times New Roman"/>
                <w:sz w:val="24"/>
                <w:szCs w:val="24"/>
              </w:rPr>
            </w:pPr>
            <w:r w:rsidRPr="008D5485">
              <w:rPr>
                <w:rFonts w:ascii="Times New Roman" w:hAnsi="Times New Roman"/>
                <w:sz w:val="24"/>
                <w:szCs w:val="24"/>
              </w:rPr>
              <w:t>Свобода совести</w:t>
            </w:r>
          </w:p>
        </w:tc>
        <w:tc>
          <w:tcPr>
            <w:tcW w:w="64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Общественно-историческая обусловленность возникновения и эволюции представлений о свободе совести. Выступления за независимость светской власти от церкви, за веротерпимость в Средние века. Требования свободы религии и свободы вероисповедания в эпохи Возрождения и Реформации.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Проблемы свободы совести в Новое и Новейшее время. Обоснование принципов отделения церкви от государства и светскости образования. Провозглашение равенства прав граждан независимо от отношения к религии. Осознание права не исповедовать никакую религию, быть атеистом.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свободы совести как одного из прав человека. Свобода мысли, совести, религии и убеждений в международных правовых документах. Конституции и законодательные акты зарубежных государств о свободе совести и вероисповедания. </w:t>
            </w:r>
          </w:p>
          <w:p w:rsidR="00FF42B8" w:rsidRPr="006E4CA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представлений о свободе совести и ее </w:t>
            </w: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государственно-правовое обеспечение в истории России. </w:t>
            </w:r>
          </w:p>
          <w:p w:rsidR="00FF42B8" w:rsidRPr="00FF42B8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6E4CA7">
              <w:rPr>
                <w:rFonts w:ascii="Times New Roman" w:hAnsi="Times New Roman"/>
                <w:color w:val="000000"/>
                <w:sz w:val="24"/>
                <w:szCs w:val="24"/>
              </w:rPr>
              <w:t>Проблемы диалога религиозного и светского мировоззрений на пороге третьего тысячелетия.</w:t>
            </w:r>
          </w:p>
        </w:tc>
      </w:tr>
    </w:tbl>
    <w:p w:rsidR="00FF42B8" w:rsidRDefault="00FF42B8" w:rsidP="00FF42B8">
      <w:pPr>
        <w:jc w:val="center"/>
      </w:pPr>
    </w:p>
    <w:p w:rsidR="00FF42B8" w:rsidRPr="00987C42" w:rsidRDefault="00FF42B8" w:rsidP="00FF42B8">
      <w:pPr>
        <w:pStyle w:val="a3"/>
        <w:numPr>
          <w:ilvl w:val="0"/>
          <w:numId w:val="2"/>
        </w:numPr>
        <w:tabs>
          <w:tab w:val="left" w:pos="0"/>
          <w:tab w:val="left" w:pos="1134"/>
        </w:tabs>
        <w:autoSpaceDE w:val="0"/>
        <w:autoSpaceDN w:val="0"/>
        <w:adjustRightInd w:val="0"/>
        <w:spacing w:after="0" w:line="240" w:lineRule="auto"/>
        <w:ind w:left="0" w:firstLine="567"/>
        <w:jc w:val="center"/>
        <w:rPr>
          <w:rFonts w:ascii="Times New Roman" w:eastAsia="Calibri" w:hAnsi="Times New Roman"/>
          <w:b/>
          <w:bCs/>
          <w:sz w:val="24"/>
          <w:szCs w:val="32"/>
        </w:rPr>
      </w:pPr>
      <w:r w:rsidRPr="00987C42">
        <w:rPr>
          <w:rFonts w:ascii="Times New Roman" w:hAnsi="Times New Roman"/>
          <w:b/>
          <w:sz w:val="24"/>
          <w:szCs w:val="24"/>
        </w:rPr>
        <w:t>ПЕРЕЧЕНЬ ЛЕКЦИЙ, СЕМИНАРСКИХ, ПРАКТИЧЕСКИХ ЗАНЯТИЙ, ЛАБОРАТОРНЫХ И САМОСТОЯТЕЛЬНЫХ РАБОТ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>
        <w:rPr>
          <w:rFonts w:ascii="Times New Roman" w:eastAsia="Calibri" w:hAnsi="Times New Roman"/>
          <w:bCs/>
          <w:sz w:val="24"/>
          <w:szCs w:val="32"/>
        </w:rPr>
        <w:t>Таблица 4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Перечень занятий и формы контроля</w:t>
      </w:r>
    </w:p>
    <w:tbl>
      <w:tblPr>
        <w:tblW w:w="96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4"/>
        <w:gridCol w:w="1701"/>
        <w:gridCol w:w="709"/>
        <w:gridCol w:w="5244"/>
        <w:gridCol w:w="1440"/>
      </w:tblGrid>
      <w:tr w:rsidR="00FF42B8" w:rsidRPr="00F90F17" w:rsidTr="00C67709">
        <w:trPr>
          <w:trHeight w:val="644"/>
        </w:trPr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ind w:right="-108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Наименование раздела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Вид занятия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C6770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Тема занятия (самостоятельной работы)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Форма текущего и промежуточного контроля</w:t>
            </w:r>
          </w:p>
        </w:tc>
      </w:tr>
      <w:tr w:rsidR="00FF42B8" w:rsidRPr="00F90F17" w:rsidTr="00C67709">
        <w:trPr>
          <w:trHeight w:val="1645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96FB1">
              <w:rPr>
                <w:rFonts w:ascii="Times New Roman" w:hAnsi="Times New Roman"/>
                <w:sz w:val="24"/>
                <w:szCs w:val="24"/>
              </w:rPr>
              <w:t>Религиоведение как отрасль знания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C8676F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76F">
              <w:rPr>
                <w:rFonts w:ascii="Times New Roman" w:hAnsi="Times New Roman"/>
                <w:sz w:val="24"/>
                <w:szCs w:val="24"/>
              </w:rPr>
              <w:t xml:space="preserve">Предпосылки становления и вычленения религиоведения в относительно самостоятельную отрасль знания. </w:t>
            </w:r>
          </w:p>
          <w:p w:rsidR="00FF42B8" w:rsidRPr="00C8676F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76F">
              <w:rPr>
                <w:rFonts w:ascii="Times New Roman" w:hAnsi="Times New Roman"/>
                <w:sz w:val="24"/>
                <w:szCs w:val="24"/>
              </w:rPr>
              <w:t xml:space="preserve">Предмет религиоведения; основные разделы современного религиоведения: философия, социология, психология, феноменология, история, антропология. Место религиоведения в системе наук. </w:t>
            </w:r>
          </w:p>
          <w:p w:rsidR="00FF42B8" w:rsidRPr="00C8676F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76F">
              <w:rPr>
                <w:rFonts w:ascii="Times New Roman" w:hAnsi="Times New Roman"/>
                <w:sz w:val="24"/>
                <w:szCs w:val="24"/>
              </w:rPr>
              <w:t>Принципы, методы и функции религиоведения. Принцип мировоззренческой нейтральности. Методы религиоведческого исследования. Классы понятий и терминов в данной отрасли знания. Функции религиоведения.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8676F">
              <w:rPr>
                <w:rFonts w:ascii="Times New Roman" w:hAnsi="Times New Roman"/>
                <w:sz w:val="24"/>
                <w:szCs w:val="24"/>
              </w:rPr>
              <w:t xml:space="preserve">Теоретическое и историческое, конфессиональное и </w:t>
            </w:r>
            <w:proofErr w:type="spellStart"/>
            <w:r w:rsidRPr="00C8676F">
              <w:rPr>
                <w:rFonts w:ascii="Times New Roman" w:hAnsi="Times New Roman"/>
                <w:sz w:val="24"/>
                <w:szCs w:val="24"/>
              </w:rPr>
              <w:t>внеконфессиональное</w:t>
            </w:r>
            <w:proofErr w:type="spellEnd"/>
            <w:r w:rsidRPr="00C8676F">
              <w:rPr>
                <w:rFonts w:ascii="Times New Roman" w:hAnsi="Times New Roman"/>
                <w:sz w:val="24"/>
                <w:szCs w:val="24"/>
              </w:rPr>
              <w:t xml:space="preserve"> религиоведение. Наука и вера. Религиоведение и теология. Религия как неотъемлемая часть истории человечества.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64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7B4A8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1356ED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/>
                <w:sz w:val="24"/>
                <w:szCs w:val="24"/>
                <w:lang w:val="en-US"/>
              </w:rPr>
              <w:t>C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296FB1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FB1">
              <w:rPr>
                <w:rFonts w:ascii="Times New Roman" w:hAnsi="Times New Roman"/>
                <w:sz w:val="24"/>
                <w:szCs w:val="24"/>
              </w:rPr>
              <w:t>1)</w:t>
            </w:r>
            <w:r w:rsidRPr="00296FB1">
              <w:rPr>
                <w:rFonts w:ascii="Times New Roman" w:hAnsi="Times New Roman"/>
                <w:sz w:val="24"/>
                <w:szCs w:val="24"/>
              </w:rPr>
              <w:tab/>
              <w:t>Религия как объект междисциплинарных исследований.</w:t>
            </w:r>
          </w:p>
          <w:p w:rsidR="00FF42B8" w:rsidRPr="00296FB1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FB1">
              <w:rPr>
                <w:rFonts w:ascii="Times New Roman" w:hAnsi="Times New Roman"/>
                <w:sz w:val="24"/>
                <w:szCs w:val="24"/>
              </w:rPr>
              <w:t>2)</w:t>
            </w:r>
            <w:r w:rsidRPr="00296FB1">
              <w:rPr>
                <w:rFonts w:ascii="Times New Roman" w:hAnsi="Times New Roman"/>
                <w:sz w:val="24"/>
                <w:szCs w:val="24"/>
              </w:rPr>
              <w:tab/>
              <w:t xml:space="preserve">Предмет религиоведения; </w:t>
            </w:r>
          </w:p>
          <w:p w:rsidR="00FF42B8" w:rsidRPr="00296FB1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FB1">
              <w:rPr>
                <w:rFonts w:ascii="Times New Roman" w:hAnsi="Times New Roman"/>
                <w:sz w:val="24"/>
                <w:szCs w:val="24"/>
              </w:rPr>
              <w:t>3)</w:t>
            </w:r>
            <w:r w:rsidRPr="00296FB1">
              <w:rPr>
                <w:rFonts w:ascii="Times New Roman" w:hAnsi="Times New Roman"/>
                <w:sz w:val="24"/>
                <w:szCs w:val="24"/>
              </w:rPr>
              <w:tab/>
              <w:t>основные разделы современного религиоведения.</w:t>
            </w:r>
          </w:p>
          <w:p w:rsidR="00FF42B8" w:rsidRPr="00296FB1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FB1">
              <w:rPr>
                <w:rFonts w:ascii="Times New Roman" w:hAnsi="Times New Roman"/>
                <w:sz w:val="24"/>
                <w:szCs w:val="24"/>
              </w:rPr>
              <w:t>4)</w:t>
            </w:r>
            <w:r w:rsidRPr="00296FB1">
              <w:rPr>
                <w:rFonts w:ascii="Times New Roman" w:hAnsi="Times New Roman"/>
                <w:sz w:val="24"/>
                <w:szCs w:val="24"/>
              </w:rPr>
              <w:tab/>
              <w:t xml:space="preserve">История развития религиоведческих знаний; история религиоведения. </w:t>
            </w:r>
          </w:p>
          <w:p w:rsidR="00FF42B8" w:rsidRPr="007B4A8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96FB1">
              <w:rPr>
                <w:rFonts w:ascii="Times New Roman" w:hAnsi="Times New Roman"/>
                <w:sz w:val="24"/>
                <w:szCs w:val="24"/>
              </w:rPr>
              <w:t>5)</w:t>
            </w:r>
            <w:r w:rsidRPr="00296FB1">
              <w:rPr>
                <w:rFonts w:ascii="Times New Roman" w:hAnsi="Times New Roman"/>
                <w:sz w:val="24"/>
                <w:szCs w:val="24"/>
              </w:rPr>
              <w:tab/>
              <w:t>Религиоведение и теология.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645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7B4A8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577835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52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D8481B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 xml:space="preserve">Философия религии как </w:t>
            </w:r>
            <w:r w:rsidRPr="00F10341">
              <w:rPr>
                <w:rFonts w:ascii="Times New Roman" w:hAnsi="Times New Roman"/>
                <w:sz w:val="24"/>
                <w:szCs w:val="24"/>
              </w:rPr>
              <w:lastRenderedPageBreak/>
              <w:t>базисная часть религиоведения</w:t>
            </w:r>
            <w:r w:rsidRPr="00D8481B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lastRenderedPageBreak/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Развитие философских знаний о религии в истории философии и в различных философских </w:t>
            </w:r>
            <w:r w:rsidRPr="00CE5930">
              <w:rPr>
                <w:rFonts w:ascii="Times New Roman" w:hAnsi="Times New Roman"/>
                <w:sz w:val="24"/>
                <w:szCs w:val="24"/>
              </w:rPr>
              <w:lastRenderedPageBreak/>
              <w:t>направлениях. Становление философии религии как раздела религиоведения. Предмет и основные проблемные области философии религии. Философия религии в системе философского знания. Соотношение философии религии, религиозной философии и теологии.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Философские принципы раскрытия сущности религии. Методы философского исследования религии. Выявление онтологических основ, антропологических и гносеологических предпосылок религии. Исследование особенностей религиозного мировоззрения, его типов и видов, теологии, теизма,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вероучительных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концепций в религиях мира. Диалог религиозного и нерелигиозного мировоззрения. Мировоззренческая и методологическая функции философии религии в системе религиоведческого знания, в исследованиях религии конкретными науками.</w:t>
            </w:r>
          </w:p>
          <w:p w:rsidR="00FF42B8" w:rsidRPr="007B4A8C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Проблемы религии в различных современных философских направлениях. Концепции религии в философии культуры, философии мифа, философии жизни, философской антропологии, феноменологии, герменевтики. Теория религии в школах «аналитической философии»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Б.Рассела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Л.Витгенштейна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и теологический «анализ религиозного языка»; критический реализм и натурализм о религии; религия в философии психоанализа и экзистенциализма; религиоведческие аспекты философии неореализма; концепции религии в русской философии XIX-XX вв.; гносеология религиозного сознания; философский анализ религиозной онтологии.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FF42B8" w:rsidRPr="00F90F17" w:rsidTr="00C67709">
        <w:trPr>
          <w:trHeight w:val="69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Предметное поле философии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Методы философского исследования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Место философии религии в системе философского знания и методологические функции философии религии и в исследованиях религии.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Проблема религии в истории философии.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Проблемы религии в различных философских направлениях.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Проблемы религии в философии постмодерна. </w:t>
            </w:r>
          </w:p>
          <w:p w:rsidR="00FF42B8" w:rsidRPr="00F90F17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7)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Соотношение философии религии, религиозной философии и теологии.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32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</w:p>
        </w:tc>
      </w:tr>
      <w:tr w:rsidR="00FF42B8" w:rsidRPr="00F90F17" w:rsidTr="00C67709">
        <w:trPr>
          <w:trHeight w:val="877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Социология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Предмет и задачи социологии религии. Границы религии как социально-духовного явления. Социология религии как научная дисциплина. Исследование религии в трудах родоначальников социологии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Г.Спенсера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О.Конта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>. Становление социологии религии как отрасли религиоведения.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Основные направления и школы в социологии религии; светская и конфессиональная социология религии; социология и теология; феноменологическое направление в социологии религии; компаративистика; структурно-функциональный анализ в социологии религии, социологический анализ религии, его уровни; социологическая теория религии. Биологизаторские и психологические концепции религии. Этнологические теории.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Методология и методика конкретно-социологических исследований религиозности. Религиозная ситуация в современном мире, результаты социологических исследований религии. 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Социальная доктрина католицизма: история и современное состояние. Социальные взгляды Русской Православной Церкви: эволюция и современное состояние. Социальные взгляды ислама: опыт России и зарубежья.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894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Социология религии как наука. Истоки и предпосылки социологии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Основные направления в социологии религии.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Методология, методика и результаты конкретно-социологических исследований религиозности.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Религия как социальный институт.</w:t>
            </w:r>
          </w:p>
          <w:p w:rsidR="00FF42B8" w:rsidRPr="00262E77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Социальные концепции основных конфессий.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FF42B8" w:rsidRPr="00F90F17" w:rsidTr="00C67709">
        <w:trPr>
          <w:trHeight w:val="575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подготовка к зачетам и кандидатскому </w:t>
            </w: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lastRenderedPageBreak/>
              <w:t>4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Психология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Становление и развитие психологии религии как части религиоведения. Предмет и методы психологии религии. Психология религии и религиозная психология.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Основные направления в психологии религии; светская и конфессиональная психология религии. Общепсихологические и социально-психологические подходы к изучению религии; бихевиоризм, </w:t>
            </w:r>
            <w:proofErr w:type="spellStart"/>
            <w:proofErr w:type="gramStart"/>
            <w:r w:rsidRPr="00CE5930">
              <w:rPr>
                <w:rFonts w:ascii="Times New Roman" w:hAnsi="Times New Roman"/>
                <w:sz w:val="24"/>
                <w:szCs w:val="24"/>
              </w:rPr>
              <w:t>гештальт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>-психология</w:t>
            </w:r>
            <w:proofErr w:type="gram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, теория поля. Психоанализ в психологии религии; пастырская психология; возрастная психология религии.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Психологические предпосылки религии. Религиозно-психологические явления, процессы, состояния. Религиозная вера как психологический феномен; представление о мире и его изменение под влиянием религиозной веры. Религиозный опыт; религиозные чувства. Психология религиозного культа и общения; религиозная медитация и исповедь. Религиозная психотерапия.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Психология религиозных групп и индивида, внушение, убеждение, подражание. Использование особых состояний сознания в религиозной практике. Религиозная личность и ее типы. Психологические аспекты религиозного культа. Психология религиозного утешения. Агрессивное разрушение личности тоталитарной сектой.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Эволюция представлений о Боге.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Психология религии как раздел религиоведения. Основные теоретические подходы.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Становление и развитие психологии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Психологические аспекты религии. Проблема измененных состояний сознания.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Феномен веры; особенности религиозной веры.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Религиозность: методы и результаты исследования.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Религия и личность. </w:t>
            </w:r>
          </w:p>
          <w:p w:rsidR="00FF42B8" w:rsidRPr="00036B27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7)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Религиозный опыт: многообразие форм, типологии.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FF42B8" w:rsidRPr="00F90F17" w:rsidTr="00C67709">
        <w:trPr>
          <w:trHeight w:val="757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</w:p>
        </w:tc>
      </w:tr>
      <w:tr w:rsidR="00FF42B8" w:rsidRPr="00F90F17" w:rsidTr="00C67709">
        <w:trPr>
          <w:trHeight w:val="650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lastRenderedPageBreak/>
              <w:t>5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9C7EC5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Феноменология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Становление и развитие феноменологии религии как раздела религиоведения. Предмет и методы феноменологии религии. Формулировка программных установок феноменологии религии; ее отличие от философии религии и истории религии.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Описательная и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интерпретативная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феноменология религии. Роль экзегетики и герменевтики в феноменологическом исследовании религии. Влияние феноменологической философии на развитие феноменологии религии.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Феноменологический анализ явлений религии. Проблема классификации религиозных феноменов, феноменологическая типология религии. Миф как феноменологическая категория. Священный предмет, священное пространство, время, число. Священнодействие  и его уровни. </w:t>
            </w:r>
          </w:p>
          <w:p w:rsidR="00FF42B8" w:rsidRPr="00FC303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Влияние философии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Э.Гуссерля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на феноменологию религии,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М.Шелер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о религиозном акте и коррелятивном ему предмете; развитие идей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Э.Гуссерля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М.Шелера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в современной феноменологии религии; экзистенциальная феноменология религии, использование идей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М.Хайдеггера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и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К.Ясперса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при анализе религиозного сознания.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Неофеноменология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Ж.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Варденбурга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и перспективы феноменологического исследования религии.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61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Основные этапы развития феноменологии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Неклассическая феноменология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 Классическая феноменология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Когнитивная теория ритуальных действий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Теории и методы в изучении современной религиозной повседневности.</w:t>
            </w:r>
          </w:p>
          <w:p w:rsidR="00FF42B8" w:rsidRPr="00FC3034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Сакральные тексты религий мира.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C303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708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lastRenderedPageBreak/>
              <w:t>6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Определение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Многообразие определений религии и их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типологизация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. Теологические (доктринальные) и философские (светские) дефиниции. Дескриптивные,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номотетические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идиографические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, генетические, семантические, структуралистские,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функционалистские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определения.</w:t>
            </w:r>
          </w:p>
          <w:p w:rsidR="00FF42B8" w:rsidRPr="00FC3034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Коммуникационалистские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, религиозно-поведенческие,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консестивные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определения. Эгоцентрические,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социоцентрические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космоцентрические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 дефиниции и др. Определение религии путем синтеза разноаспектных сущностных характеристик.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Подходы к определению, объяснению и пониманию религии.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Теологические (доктринальные) и философские (светские) определения религии.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Дескриптивные, </w:t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номотетические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идиографические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, генетические, семантические, структуралистские, </w:t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функционалистские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 определения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Коммуникационалистские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, религиозно-поведенческие, </w:t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консестивные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 определения религии.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Эгоцентрические, </w:t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социоцентрические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космоцентрические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 определения религии. </w:t>
            </w:r>
          </w:p>
          <w:p w:rsidR="00FF42B8" w:rsidRPr="00F90F17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Определение религии путем синтеза разноаспектных сущностных характеристик.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FF42B8" w:rsidRPr="00F90F17" w:rsidTr="00C67709">
        <w:trPr>
          <w:trHeight w:val="378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ind w:hanging="1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1042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tabs>
                <w:tab w:val="left" w:pos="3531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Структура и функции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Понятие религиозного комплекса. Общая характеристика религиозного сознания. Структура религиозного сознания. Особенности религиозного сознания. Религиозная вера как интегративная черта этого сознания. Формы и уровни религиозного сознания. Язык религии.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Религиозная деятельность и ее виды. Религиозный символизм. Религиозный культ: его предметы, субъекты, содержание, способы, средства и результаты. Разновидности культовых действий. Значение символов в культовой деятельности.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Религиозные отношения, их виды. Место этих отношений в системе общественных отношений. </w:t>
            </w:r>
            <w:r w:rsidRPr="00CE5930">
              <w:rPr>
                <w:rFonts w:ascii="Times New Roman" w:hAnsi="Times New Roman"/>
                <w:sz w:val="24"/>
                <w:szCs w:val="24"/>
              </w:rPr>
              <w:lastRenderedPageBreak/>
              <w:t>Религиозные объединения, организации, их типы. Виды и общая характеристика религиозных организаций.</w:t>
            </w:r>
          </w:p>
          <w:p w:rsidR="00FF42B8" w:rsidRPr="009C7EC5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Социальная роль и функции религии. Религия и социальная стратификация. Религия и этнос. Религия и семья. Религия и политика. Религия и государство, различные формы государственно-религиозных отношений.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FF42B8" w:rsidRPr="00F90F17" w:rsidTr="00C67709">
        <w:trPr>
          <w:trHeight w:val="45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Структура религии. Понятие религиозного комплекса.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Формы и уровни религиозного сознания.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Язык религии. Знаки и символы в религиях мира.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Религиозная деятельность и ее виды. Многообразие религиозного опыта.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Религиозный культ.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Религиозные отношения, их виды.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7)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Религиозные объединения</w:t>
            </w:r>
          </w:p>
          <w:p w:rsidR="00FF42B8" w:rsidRPr="00F90F17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8)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Социальная роль и функции религии.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FF42B8" w:rsidRPr="00F90F17" w:rsidTr="00C67709">
        <w:trPr>
          <w:trHeight w:val="790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Религиоведческие теории генезиса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Проблема происхождения религии. Основные подходы к решению проблемы происхождения религии. Археологические исследования. Примитивные народы. Выделение человека из природного мира. Развитие самосознания человека. Генезис и эволюция религии в истории общества. </w:t>
            </w:r>
          </w:p>
          <w:p w:rsidR="00FF42B8" w:rsidRPr="009C7EC5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Миф и его место в религиозном комплексе. Архаическая мифология. Религиоведческие интерпретации сущности и содержания мифологии. Мифологическое сознание. Типология мифов. Ранние формы религиозных верований (фетишизм, тотемизм, магия, аниматизм, анимизм) и их роль в становлении человека и общества. Шаманизм как форма анимистического мировоззрения. Первобытные культы. Табу.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105E2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Основные подходы к проблеме происхождения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Основы и предпосылки возникновения и существования религии.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Ранние формы верований и культа.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Миф и религия. Религиоведческие </w:t>
            </w:r>
            <w:r w:rsidRPr="00AD7A3C">
              <w:rPr>
                <w:rFonts w:ascii="Times New Roman" w:hAnsi="Times New Roman"/>
                <w:sz w:val="24"/>
                <w:szCs w:val="24"/>
              </w:rPr>
              <w:lastRenderedPageBreak/>
              <w:t>интерпретации сущности и содержания мифологии.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Мифологическое сознание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Первобытные формы религиозных верований.</w:t>
            </w:r>
          </w:p>
          <w:p w:rsidR="00FF42B8" w:rsidRPr="000105E2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7)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 Шаманизм: архаика и современность.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D8481B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Историческая типология религии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Варианты типологии религий. Исторические исследования религии. Типология религии с учетом ее связи с историко-стадиальными этапами развития этноса. Родоплеменные религии, их возникновение, особенности, история и современное состояние. Развитие религиозных представлений в эпоху разложения родовых отношений. Политеистические религии Древнего мира.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Народно-национальные религии: иудаизм, индуизм, джайнизм, сикхизм, парсизм, даосизм, конфуцианство, синто. Их возникновение, особенности, история, основные направления, вероучение, культ, организация, современное состояние.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Мировые религии: буддизм, христианство, ислам. Их возникновение, особенности, история, основные направления, вероучение, культ, организация, современное состояние. </w:t>
            </w:r>
          </w:p>
          <w:p w:rsidR="00FF42B8" w:rsidRPr="00D84ADA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Нетрадиционные религиозные движения и культы. Тенденции эволюции религии в современном мире. Религии в контексте современной геополитики. Экуменическое движение. Религии в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pStyle w:val="31"/>
              <w:tabs>
                <w:tab w:val="left" w:pos="317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AD7A3C">
              <w:rPr>
                <w:sz w:val="24"/>
                <w:szCs w:val="24"/>
              </w:rPr>
              <w:t>1)</w:t>
            </w:r>
            <w:r w:rsidRPr="00AD7A3C">
              <w:rPr>
                <w:sz w:val="24"/>
                <w:szCs w:val="24"/>
              </w:rPr>
              <w:tab/>
              <w:t>Племенные и национальные религии.</w:t>
            </w:r>
          </w:p>
          <w:p w:rsidR="00FF42B8" w:rsidRPr="00AD7A3C" w:rsidRDefault="00FF42B8" w:rsidP="003A76B5">
            <w:pPr>
              <w:pStyle w:val="31"/>
              <w:tabs>
                <w:tab w:val="left" w:pos="317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AD7A3C">
              <w:rPr>
                <w:sz w:val="24"/>
                <w:szCs w:val="24"/>
              </w:rPr>
              <w:t>2)</w:t>
            </w:r>
            <w:r w:rsidRPr="00AD7A3C">
              <w:rPr>
                <w:sz w:val="24"/>
                <w:szCs w:val="24"/>
              </w:rPr>
              <w:tab/>
              <w:t>Мировые религии: буддизм, христианство, ислам.</w:t>
            </w:r>
          </w:p>
          <w:p w:rsidR="00FF42B8" w:rsidRPr="00AD7A3C" w:rsidRDefault="00FF42B8" w:rsidP="003A76B5">
            <w:pPr>
              <w:pStyle w:val="31"/>
              <w:tabs>
                <w:tab w:val="left" w:pos="317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AD7A3C">
              <w:rPr>
                <w:sz w:val="24"/>
                <w:szCs w:val="24"/>
              </w:rPr>
              <w:t>3)</w:t>
            </w:r>
            <w:r w:rsidRPr="00AD7A3C">
              <w:rPr>
                <w:sz w:val="24"/>
                <w:szCs w:val="24"/>
              </w:rPr>
              <w:tab/>
              <w:t xml:space="preserve">Религия в контексте современной геополитики. </w:t>
            </w:r>
          </w:p>
          <w:p w:rsidR="00FF42B8" w:rsidRPr="00AD7A3C" w:rsidRDefault="00FF42B8" w:rsidP="003A76B5">
            <w:pPr>
              <w:pStyle w:val="31"/>
              <w:tabs>
                <w:tab w:val="left" w:pos="317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AD7A3C">
              <w:rPr>
                <w:sz w:val="24"/>
                <w:szCs w:val="24"/>
              </w:rPr>
              <w:t>4)</w:t>
            </w:r>
            <w:r w:rsidRPr="00AD7A3C">
              <w:rPr>
                <w:sz w:val="24"/>
                <w:szCs w:val="24"/>
              </w:rPr>
              <w:tab/>
              <w:t>Религиозность в современном мире.</w:t>
            </w:r>
          </w:p>
          <w:p w:rsidR="00FF42B8" w:rsidRPr="00AD7A3C" w:rsidRDefault="00FF42B8" w:rsidP="003A76B5">
            <w:pPr>
              <w:pStyle w:val="31"/>
              <w:tabs>
                <w:tab w:val="left" w:pos="317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AD7A3C">
              <w:rPr>
                <w:sz w:val="24"/>
                <w:szCs w:val="24"/>
              </w:rPr>
              <w:t>5)</w:t>
            </w:r>
            <w:r w:rsidRPr="00AD7A3C">
              <w:rPr>
                <w:sz w:val="24"/>
                <w:szCs w:val="24"/>
              </w:rPr>
              <w:tab/>
              <w:t>Нетрадиционные религиозные движения и культы.</w:t>
            </w:r>
          </w:p>
          <w:p w:rsidR="00FF42B8" w:rsidRPr="00D84ADA" w:rsidRDefault="00FF42B8" w:rsidP="003A76B5">
            <w:pPr>
              <w:pStyle w:val="31"/>
              <w:tabs>
                <w:tab w:val="left" w:pos="317"/>
              </w:tabs>
              <w:spacing w:after="0"/>
              <w:ind w:left="0"/>
              <w:jc w:val="both"/>
              <w:rPr>
                <w:sz w:val="24"/>
                <w:szCs w:val="24"/>
              </w:rPr>
            </w:pPr>
            <w:r w:rsidRPr="00AD7A3C">
              <w:rPr>
                <w:sz w:val="24"/>
                <w:szCs w:val="24"/>
              </w:rPr>
              <w:t>6)</w:t>
            </w:r>
            <w:r w:rsidRPr="00AD7A3C">
              <w:rPr>
                <w:sz w:val="24"/>
                <w:szCs w:val="24"/>
              </w:rPr>
              <w:tab/>
              <w:t>Религии в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0105E2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География религий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Понятие исторической географии религий. Религиозные традиции Западной Азии в Древности.  Древний Египет. Древний Иран.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Религия австралийцев и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тасманийцев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. Религии народов Океании. Религии народов Америки. Религии народов Африки.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Религии народов Кавказа. Религии народов Поволжья и Западного </w:t>
            </w:r>
            <w:proofErr w:type="spellStart"/>
            <w:r w:rsidRPr="00CE5930">
              <w:rPr>
                <w:rFonts w:ascii="Times New Roman" w:hAnsi="Times New Roman"/>
                <w:sz w:val="24"/>
                <w:szCs w:val="24"/>
              </w:rPr>
              <w:t>Приуралья</w:t>
            </w:r>
            <w:proofErr w:type="spellEnd"/>
            <w:r w:rsidRPr="00CE5930">
              <w:rPr>
                <w:rFonts w:ascii="Times New Roman" w:hAnsi="Times New Roman"/>
                <w:sz w:val="24"/>
                <w:szCs w:val="24"/>
              </w:rPr>
              <w:t xml:space="preserve">. Религия древних славян. Религия древних германцев. Религия древних кельтов. Религии Древней Греции и Рима. 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Религии народов Центральной Азии и Дальнего Востока. Религия древних тюрков. Религиозные традиции Китая. Эволюция религиозных традиций Индии. Буддизм. </w:t>
            </w:r>
          </w:p>
          <w:p w:rsidR="00FF42B8" w:rsidRPr="00D84ADA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Иудаизм. Христианство и его распространение по миру. Ислам и его распространение по миру.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84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Понятие исторической географии религий.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Религиозные традиции Западной Азии в Древности. 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Религия австралийцев и </w:t>
            </w:r>
            <w:proofErr w:type="spellStart"/>
            <w:r w:rsidRPr="00AD7A3C">
              <w:rPr>
                <w:rFonts w:ascii="Times New Roman" w:hAnsi="Times New Roman"/>
                <w:sz w:val="24"/>
                <w:szCs w:val="24"/>
              </w:rPr>
              <w:t>тасманийцев</w:t>
            </w:r>
            <w:proofErr w:type="spellEnd"/>
            <w:r w:rsidRPr="00AD7A3C">
              <w:rPr>
                <w:rFonts w:ascii="Times New Roman" w:hAnsi="Times New Roman"/>
                <w:sz w:val="24"/>
                <w:szCs w:val="24"/>
              </w:rPr>
              <w:t xml:space="preserve">, народов Океании, Америки, Африки.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Религия народов Европы в Древности.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Религии народов Дальнего Востока.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Эволюция религиозных традиций Индии. Буддизм.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7)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Иудаизм, христианство, ислам и их распространение. </w:t>
            </w:r>
          </w:p>
          <w:p w:rsidR="00FF42B8" w:rsidRPr="000105E2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8)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Религии народов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519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eastAsia="MS Mincho" w:hAnsi="Times New Roman"/>
                <w:sz w:val="24"/>
                <w:szCs w:val="24"/>
                <w:lang w:eastAsia="ja-JP"/>
              </w:rPr>
              <w:t>Демография религий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Конфессиональная демография, основные понятия и теории. Этнос и религия. Гендер и религия. Важнейшие способы трансляции религиозных систем в этнических, гендерных, профессиональных и иных группах. Типология религий в контексте демографии религий. Влияние демографической среды на религиозные системы. Воздействие религиозных систем на демографические процессы. </w:t>
            </w:r>
          </w:p>
          <w:p w:rsidR="00FF42B8" w:rsidRPr="00D84ADA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Общие закономерности распределение религий по расам, этносам, гендерным и иным группам народонаселения. Распределение наиболее крупных конфессий по группам народонаселения (история и современность). Демография конфессий России (история и современность). Перспективы демографии конфессий.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Конфессиональная демография, основные понятия и теории.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Этнос и религия.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Гендер и религия.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Типология религий в контексте демографии религий.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Общие закономерности распределение религий по расам, этносам, гендерным и иным группам народонаселения.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6)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Демография конфессий России (история и современность). </w:t>
            </w:r>
          </w:p>
          <w:p w:rsidR="00FF42B8" w:rsidRPr="000105E2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7)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Перспективы демографии конфессий.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FF42B8" w:rsidRPr="00D8481B" w:rsidRDefault="00FF42B8" w:rsidP="008A7149">
            <w:pPr>
              <w:pStyle w:val="aa"/>
              <w:spacing w:before="0" w:beforeAutospacing="0" w:after="0" w:afterAutospacing="0"/>
            </w:pPr>
            <w:r w:rsidRPr="00F10341">
              <w:t>Религия в системе духовной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Религия и духовность. Традиционное представление о духовности. Духовность и наука о религии.</w:t>
            </w:r>
          </w:p>
          <w:p w:rsidR="00FF42B8" w:rsidRPr="00CE5930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Универсум духовной культуры. Место религии в духовной культуре. Религия как одна из сфер духовной жизни, способ практически-духовного освоения мира индивидом, личностью, группой, обществом, одна из областей духовного производства. Особенности религиозной культуры. </w:t>
            </w:r>
          </w:p>
          <w:p w:rsidR="00FF42B8" w:rsidRPr="00D84ADA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 xml:space="preserve">Роль религиозных организаций в становлении и развитии духовной культуры, их отношение к </w:t>
            </w:r>
            <w:r w:rsidRPr="00CE5930">
              <w:rPr>
                <w:rFonts w:ascii="Times New Roman" w:hAnsi="Times New Roman"/>
                <w:sz w:val="24"/>
                <w:szCs w:val="24"/>
              </w:rPr>
              <w:lastRenderedPageBreak/>
              <w:t>историческим формам духовной культуры. Взаимосвязь религии с другими сферами духовной культуры.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FF42B8" w:rsidRPr="00F90F17" w:rsidTr="00C67709">
        <w:trPr>
          <w:trHeight w:val="7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Религия и духовность. Духовность и наука о религии.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Место религии в духовной культуре.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Особенности религиозной культуры.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Роль религиозных организаций в становлении и развитии духовной культуры, их отношение к историческим формам духовной культуры.</w:t>
            </w:r>
          </w:p>
          <w:p w:rsidR="00FF42B8" w:rsidRPr="00D84ADA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>Взаимосвязь религии с другими сферами духовной культуры.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414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color w:val="000000"/>
                <w:sz w:val="24"/>
                <w:szCs w:val="24"/>
              </w:rPr>
              <w:t>Религия и философия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D84ADA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E5930">
              <w:rPr>
                <w:rFonts w:ascii="Times New Roman" w:hAnsi="Times New Roman"/>
                <w:sz w:val="24"/>
                <w:szCs w:val="24"/>
              </w:rPr>
              <w:t>Религия и философия как явления духовной культуры. Религиозное и философское мировоззрения и картина мира. Ценностный и универсальный характер религиозной и философской картины мира. Соотношение веры и разума, рационального и трансцендентного. Соотношение религии и философии на различных этапах истории. Религиозная философия и теология: сходство и различие. Философский теизм.  Диалог между философией и религией с целью формирования синтетического мировоззрения.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1)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Религия и философия как явления духовной культуры.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2)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Религиозное и философское мировоззрения и картина мира.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3)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Соотношение религии и философии на различных этапах истории. </w:t>
            </w:r>
          </w:p>
          <w:p w:rsidR="00FF42B8" w:rsidRPr="00AD7A3C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4)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Религиозная философия и теология: сходство и различие. </w:t>
            </w:r>
          </w:p>
          <w:p w:rsidR="00FF42B8" w:rsidRPr="00D84ADA" w:rsidRDefault="00FF42B8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D7A3C">
              <w:rPr>
                <w:rFonts w:ascii="Times New Roman" w:hAnsi="Times New Roman"/>
                <w:sz w:val="24"/>
                <w:szCs w:val="24"/>
              </w:rPr>
              <w:t>5)</w:t>
            </w:r>
            <w:r w:rsidRPr="00AD7A3C">
              <w:rPr>
                <w:rFonts w:ascii="Times New Roman" w:hAnsi="Times New Roman"/>
                <w:sz w:val="24"/>
                <w:szCs w:val="24"/>
              </w:rPr>
              <w:tab/>
              <w:t xml:space="preserve">Философский теизм.  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FF42B8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90F17"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FF42B8" w:rsidRPr="00EE2F6E" w:rsidRDefault="00FF42B8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lastRenderedPageBreak/>
              <w:t>- подготовка к семинарским занятиям;</w:t>
            </w:r>
          </w:p>
          <w:p w:rsidR="00FF42B8" w:rsidRPr="00F90F17" w:rsidRDefault="00FF42B8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Религия и наука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Наука и религия в системе культуры; особенности выражения в религии знаний о человеке, обществе, мире. Становление и развитие науки, ее влияние на религию; религиозная и научная картины мира. Научное и религиозное мировоззрение. Наука и религия как сферы практической деятельности.  Формы и способы воспроизведения действительности в религии и науке.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Вопрос о соотношении науки и религии. Религиозная картина мира и современная научная теория происхождения Вселенной. Различный характер взаимоотношений религии и науки в зависимости от исторических обстоятельств, содержания религиозных вероучений и научных концепций. Конфликты религии и науки. Столкновение науки и религии по вопросу положения Земли. Научный гелиоцентризм Николая Коперника. От конфликтов к диалогу. Концепция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взаимодополняемости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науки и религии.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Теологические интерпретации достижений современного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человековедения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, обществознания, естествознания. Особенности богословских обоснований теизма, креационизма, телеологии, финализма с помощью данных наук.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Наука и религия в системе культуры;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Особенности религиозной и научной картины мира.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Наука и религия как сферы практической деятельности.  Формы и способы воспроизведения действительности в религии и науке.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Соотношение науки и религии в истории. 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Теологические интерпретации достижений современного </w:t>
            </w:r>
            <w:proofErr w:type="spellStart"/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человековедения</w:t>
            </w:r>
            <w:proofErr w:type="spellEnd"/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, обществознания, естествознания.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15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Религия и мораль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Религия, этика и мораль. Специфика морали как способа нормативной регуляции действий человека. Различные типы взаимоотношений религии и морали. Религиозная мораль, ее особенности в различных религиях. Взаимовлияние религиозных и светских систем морали. 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Основания религиозной этики; анализ теологических точек зрения; основные понятия религиозной этики. Место религиозно-этических учений в системе мировой культуры; этический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теоцентризм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антропоцентризм: отличия и антропоцентризма. Либеральные и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фундаменталистские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концепции этических проблем: история, современность; борьба тенденций в современных либеральных и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фундаменталистских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этических теологических школах. Понятие "теодицеи"; эволюция концепций теодицеи; основные школы современной концепции теодицеи. Ситуативная и абсолютная этика в современных религиях.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Различные типы взаимоотношений религии и морали.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Религиозная мораль, ее особенности в различных религиях.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Основания религиозной этики; анализ теологических точек зрения; основные понятия религиозной этики.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Место религиозно-этических учений в системе мировой культуры;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Либеральные и </w:t>
            </w:r>
            <w:proofErr w:type="spellStart"/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фундаменталистские</w:t>
            </w:r>
            <w:proofErr w:type="spellEnd"/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концепции этических проблем: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6)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Понятие "теодицеи"; эволюция концепций теодицеи; основные школы современной концепции теодицеи. 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7)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Ситуативная и абсолютная этика в современных религиях.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Религия и искусство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Религия и искусство. Сходство и различие религиозного и художественного освоения действительности. Светские и религиозные эстетические концепции. "Теология прекрасного".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Богословское понимание искусства; религиозное истолкование основных эстетических категорий. Особенности использования различных видов искусства для удовлетворения религиозных потребностей; художественно-эстетический аспект религиозного культа; религиозное и церковное искусство.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Воздействие религии через произведения искусства. Художественно-эстетическое предпочтение религиозно-ориентированной личности. Канон в церковном искусстве и его творческие возможности; характер использования в искусстве религиозных сюжетов. 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Своеобразие искусства в различных религиях. Образный мир современного религиозного искусства. Характер использования религиозных образов в светском искусстве.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Сходство и различие религиозного и художественного освоения действительности.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Богословское понимание искусства; религиозное истолкование основных эстетических категорий.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Художественно-эстетический аспект религиозного культа; религиозное и церковное искусство.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Канон в церковном искусстве и его творческие возможности.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Своеобразие искусства в различных религиях.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6)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Образный мир современного религиозного искусства. 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7)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Характер использования религиозных образов в светском искусстве.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Религия как общественный регулятор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Функции религии и ее регулятивный потенциал. Религиозные нормы и их особенности. Взаимосвязь религии, обычаев, права.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Христианское право. Каноническое право. Роль канонического права в Европе в Средние века. Современное положение канонического права. Право Ватикана. Церковное право в Восточной </w:t>
            </w: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Европе и в России (история и современное положение). Церковные суды. Развитие иудейского права. Иудейское право в Израиле.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Раввинатские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суды. Мусульманское право. Шариат как система религиозного права.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Фикх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. Суннитские и шиитские богословско-правовые школы. Шариатское судопроизводство. Индуистское право. Основные источники и сфера действия. Развитие индуистского права. Законы Ману. Дхарма-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шастры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Плюральные правовые системы современности. Роль обычаев и религии в правовых системах стран Западной и Центральной Азии. Роль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этнорелигиозных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норм в среднеазиатских республиках СНГ. Обычное и религиозное право в Африке.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Этноконфессиональные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нормы в праве стран Южной и Юго-Восточной Азии. Проблема сохранения обычаев в Австралии и Океании. 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Этноконфессиональные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меньшинства в международном правовом поле.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Функции религии и ее регулятивный потенциал.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Взаимосвязь религии, обычаев, права.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Христианское право.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Развитие иудейского права.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Мусульманское право. Индуистское право. </w:t>
            </w:r>
          </w:p>
          <w:p w:rsidR="00364B35" w:rsidRPr="00A55B45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6)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Плюральные правовые системы современности. 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7)</w:t>
            </w:r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proofErr w:type="spellStart"/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>Этноконфессиональные</w:t>
            </w:r>
            <w:proofErr w:type="spellEnd"/>
            <w:r w:rsidRPr="00A55B4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меньшинства в международном правовом поле.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10341">
              <w:rPr>
                <w:rFonts w:ascii="Times New Roman" w:hAnsi="Times New Roman"/>
                <w:sz w:val="24"/>
                <w:szCs w:val="24"/>
              </w:rPr>
              <w:t>Религиозная философия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Философия религии и религиозная философия. Особенности религиозной философии. Взаимосвязь религиозной философии с вероучением.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Философия конфуцианства. Даосская философия.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Брахманистская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философия. Индуистская философия, ее основные направления. Буддийская философия, ее основные направления.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Иудаистская философия, ее основные направления. Возникновение и развитие </w:t>
            </w: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христианской философии. Православная философия и богословие, основные направления православной философии. Католическая философия и теология, основные направления католической философии. Протестантская философия и теология, основные направления протестантской философии.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Мусульманская философия и теология, основные направления мусульманской философии.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Основные этапы развития религиозной философии в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364B35" w:rsidRPr="00F90F17" w:rsidTr="00C67709">
        <w:trPr>
          <w:trHeight w:val="556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Философия религии и религиозная философия. 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Особенности религиозной философии (теологии).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Религиозно-философские концепции: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a)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национальных религиозных культур;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b)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буддийской культуры;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c)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христианской (православной, католической, православной) культуры;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d)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мусульманской культуры.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8E">
              <w:rPr>
                <w:rFonts w:ascii="Times New Roman" w:hAnsi="Times New Roman"/>
                <w:sz w:val="24"/>
                <w:szCs w:val="24"/>
              </w:rPr>
              <w:t>Эзотерические учения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Понятие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эзотеризма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, происхождение и природа эзотерического знания.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экзотеризм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предмет эзотерических учений; формы эзотерического знания и механизмы его формирования. Классификация эзотерических явлений; моральные и научные стороны тайных учений;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религия, магия и шаманизм.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философия; история эзотерических учений; пророки и пророчества. Эзотерические традиции Востока и Запада; тайные знания Востока, мистика Тибета, библейский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Сакральная мудрость Православия. Ранний европейский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. Суфизм.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Оккультизм и его виды. Астрология и алхимия в системе оккультных и эзотерических учений: учение алхимии о природе, Боге и человеке. Основные разновидности спиритизма; розенкрейцеры и масоны. Масонство: доктрины, ложи, направления. Теософия и антропософия;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астротеология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астромифология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Инквизиция в </w:t>
            </w: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борьбе за «чистоту веры». Поздний европейский мистицизм. Теософия о человеке и космосе. Эзотерические учения и современная наука: восточная эзотерическая традиция в XX  столетии.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Понятие </w:t>
            </w:r>
            <w:proofErr w:type="spellStart"/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эзотеризма</w:t>
            </w:r>
            <w:proofErr w:type="spellEnd"/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, происхождение и природа эзотерического знания.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Классификация эзотерических явлений.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</w:r>
            <w:proofErr w:type="spellStart"/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эзотеризм</w:t>
            </w:r>
            <w:proofErr w:type="spellEnd"/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и религия. 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Эзотерические традиции Востока и Запада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Оккультизм и его виды.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6)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Теософия о человеке и космосе. 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7)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Эзотерические учения и современная наука.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8E">
              <w:rPr>
                <w:rFonts w:ascii="Times New Roman" w:hAnsi="Times New Roman"/>
                <w:sz w:val="24"/>
                <w:szCs w:val="24"/>
              </w:rPr>
              <w:t>Религиозная антропология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Специфика религиозной антропологии, ее основные аспекты; эволюция религиозной антропологии; типы религиозно-антропологических учений. Проблема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антроподицеи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истории богословия и философии.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Человек в этнических, региональных и мировых религиях. Проблема онтогенеза человека; индивид, личность, индивидуальность; тело, душа, дух человека в богословском и философском понимании. Теологическая танатология; теология и философия о бессмертии человека. Теология об антропологических основах религии; поиски антропологических корней религии, антропологического доказательства бытия Бога.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Антиномизм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религиозной антропологии. Человек перед лицом Бога.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Специфика христианской антропологии. Библейская концепция человека. Концепция спасения и спасителя. Творение как антропологическая проблема. Конфессиональные особенности понимания человека в рамках христианской антропологии.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Кораническая концепция человека. Специфика мусульманской антропологии. Мусульманская антропология и этика. Человек в эзотерических учениях и религиях. 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Теология и антропология о среде обитания </w:t>
            </w: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 xml:space="preserve">человека и перспективах цивилизации; ноосфера и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антропосфера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; антропологические аспекты милосердия, справедливости и </w:t>
            </w:r>
            <w:proofErr w:type="spellStart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каритативной</w:t>
            </w:r>
            <w:proofErr w:type="spellEnd"/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деятельности.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Религиозные концепции личности. 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Религиозно-философская антропология. 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Основные направления и проблематика современной религиозной антропологии.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Человек в различных религиозно-философских концепциях. 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Философская и религиозная танатология.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286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8E">
              <w:rPr>
                <w:rFonts w:ascii="Times New Roman" w:hAnsi="Times New Roman"/>
                <w:sz w:val="24"/>
                <w:szCs w:val="24"/>
              </w:rPr>
              <w:t>Свободомыслие как явление духовной культуры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Понятие свободомыслия. Свободомыслие как явление духовной культуры. Формы свободомыслия: богоборчество, религиозный индифферентизм, скептицизм, антиклерикализм, гуманизм, пантеизм, деизм, ереси, атеизм. Обыденный и теоретический уровни свободомыслия. Элементы свободомыслия в народном творчестве, искусстве, естествознании и обществознании, художественной литературе, философии, теологии. Исторические этапы развития свободомыслия. Неоднозначный характер влияния свободомыслия на духовную жизнь общества и личности. Свободомыслие в истории России.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Элементы свободомыслия в народном творчестве, искусстве, естествознании, художественной литературе, философии, теологии. Этапы развития свободомыслия. Свободомыслие в духовной жизни древних народов (Египет, Вавилон, Китай, Греция, Рим). Свободомыслие в Древней Греции и Риме. Свободомыслие в культуре древней Руси. Вольнодумная культура еврейского и арабского средневековья. Свободомыслие в странах Европы в эпоху Возрождения и в Новое время. История свободомыслия в отечественной культуре XVIII-XIX вв.; свободомыслие в социально-политической и духовной жизни России во второй половине XIX-XX в. Свободомыслие в странах Запада и Востока в </w:t>
            </w: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XX в.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Понятие свободомыслия и его формы.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Свободомыслие в духовной жизни древних народов 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Вольнодумная культура еврейского и арабского средневековья. 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Свободомыслие в странах Европы в эпоху Возрождения и в Новое время. 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Свободомыслие в странах Запада и Востока в XX в.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6)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Свободомыслие в истории России.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  <w:tc>
          <w:tcPr>
            <w:tcW w:w="1701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337A8E">
              <w:rPr>
                <w:rFonts w:ascii="Times New Roman" w:hAnsi="Times New Roman"/>
                <w:sz w:val="24"/>
                <w:szCs w:val="24"/>
              </w:rPr>
              <w:t>Свобода совести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Общественно-историческая обусловленность возникновения и эволюции представлений о свободе совести. Выступления за независимость светской власти от церкви, за веротерпимость в Средние века. Требования свободы религии и свободы вероисповедания в эпохи Возрождения и Реформации.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Проблемы свободы совести в Новое и Новейшее время. Обоснование принципов отделения церкви от государства и светскости образования. Провозглашение равенства прав граждан независимо от отношения к религии. Осознание права не исповедовать никакую религию, быть атеистом.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Понимание свободы совести как одного из прав человека. Свобода мысли, совести, религии и убеждений в международных правовых документах. Конституции и законодательные акты зарубежных государств о свободе совести и вероисповедания. </w:t>
            </w:r>
          </w:p>
          <w:p w:rsidR="00364B35" w:rsidRPr="002648DF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Развитие представлений о свободе совести и ее государственно-правовое обеспечение в истории России. 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2648DF">
              <w:rPr>
                <w:rFonts w:ascii="Times New Roman" w:hAnsi="Times New Roman"/>
                <w:color w:val="000000"/>
                <w:sz w:val="24"/>
                <w:szCs w:val="24"/>
              </w:rPr>
              <w:t>Проблемы диалога религиозного и светского мировоззрений на пороге третьего тысячелетия.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ГД</w:t>
            </w:r>
          </w:p>
        </w:tc>
      </w:tr>
      <w:tr w:rsidR="00364B35" w:rsidRPr="00F90F17" w:rsidTr="003A76B5">
        <w:trPr>
          <w:trHeight w:val="190"/>
        </w:trPr>
        <w:tc>
          <w:tcPr>
            <w:tcW w:w="53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1)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Общественно-историческая обусловленность возникновения и эволюции представлений о свободе совести.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2)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Свобода совести и законодательство о религиозных культах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3)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 xml:space="preserve">Основные трактовки свободы совести и 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lastRenderedPageBreak/>
              <w:t>модели их реализации.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4)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Генезис формирования свободы совести в России (1905 – 1917 гг.)</w:t>
            </w:r>
          </w:p>
          <w:p w:rsidR="00364B35" w:rsidRPr="00FF5EF7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5)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Свобода совести и законодательство о религиозных культах в СССР.</w:t>
            </w:r>
          </w:p>
          <w:p w:rsidR="00364B35" w:rsidRPr="003C0D29" w:rsidRDefault="00364B35" w:rsidP="003A76B5">
            <w:pPr>
              <w:tabs>
                <w:tab w:val="left" w:pos="317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>6)</w:t>
            </w:r>
            <w:r w:rsidRPr="00FF5EF7">
              <w:rPr>
                <w:rFonts w:ascii="Times New Roman" w:hAnsi="Times New Roman"/>
                <w:color w:val="000000"/>
                <w:sz w:val="24"/>
                <w:szCs w:val="24"/>
              </w:rPr>
              <w:tab/>
              <w:t>Свобода совести в постсоветской России. ФЗ «О свободе совести и о религиозных объединениях».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ГД</w:t>
            </w:r>
          </w:p>
        </w:tc>
      </w:tr>
      <w:tr w:rsidR="00364B35" w:rsidRPr="00F90F17" w:rsidTr="00C67709">
        <w:trPr>
          <w:trHeight w:val="1043"/>
        </w:trPr>
        <w:tc>
          <w:tcPr>
            <w:tcW w:w="5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СР</w:t>
            </w:r>
          </w:p>
        </w:tc>
        <w:tc>
          <w:tcPr>
            <w:tcW w:w="52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перевод и анализ материалов на иностранных языках;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составление библиографии по основным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 xml:space="preserve">- поиски Интернет-ресурсов различных типов (включая презентации, аудио-, </w:t>
            </w:r>
            <w:proofErr w:type="spellStart"/>
            <w:r w:rsidRPr="00EE2F6E">
              <w:rPr>
                <w:rFonts w:ascii="Times New Roman" w:hAnsi="Times New Roman"/>
                <w:sz w:val="24"/>
                <w:szCs w:val="24"/>
              </w:rPr>
              <w:t>видеоресур-сы</w:t>
            </w:r>
            <w:proofErr w:type="spellEnd"/>
            <w:r w:rsidRPr="00EE2F6E">
              <w:rPr>
                <w:rFonts w:ascii="Times New Roman" w:hAnsi="Times New Roman"/>
                <w:sz w:val="24"/>
                <w:szCs w:val="24"/>
              </w:rPr>
              <w:t xml:space="preserve"> и т.п.) по разделам курса;</w:t>
            </w:r>
          </w:p>
          <w:p w:rsidR="00364B35" w:rsidRPr="00EE2F6E" w:rsidRDefault="00364B35" w:rsidP="00C6770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семинарским занятиям;</w:t>
            </w:r>
          </w:p>
          <w:p w:rsidR="00364B35" w:rsidRPr="003C0D29" w:rsidRDefault="00364B35" w:rsidP="00C677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EE2F6E">
              <w:rPr>
                <w:rFonts w:ascii="Times New Roman" w:hAnsi="Times New Roman"/>
                <w:sz w:val="24"/>
                <w:szCs w:val="24"/>
              </w:rPr>
              <w:t>- подготовка к зачетам и кандидатскому экзамену.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4B35" w:rsidRPr="00F90F17" w:rsidRDefault="00364B35" w:rsidP="008A714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КЛ</w:t>
            </w:r>
          </w:p>
        </w:tc>
      </w:tr>
      <w:tr w:rsidR="00FF42B8" w:rsidRPr="00F90F17" w:rsidTr="00C67709">
        <w:tc>
          <w:tcPr>
            <w:tcW w:w="8188" w:type="dxa"/>
            <w:gridSpan w:val="4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3A76B5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F17">
              <w:rPr>
                <w:rFonts w:ascii="Times New Roman" w:hAnsi="Times New Roman"/>
                <w:b/>
                <w:sz w:val="24"/>
                <w:szCs w:val="24"/>
              </w:rPr>
              <w:t>Итоговый контроль</w:t>
            </w:r>
          </w:p>
        </w:tc>
        <w:tc>
          <w:tcPr>
            <w:tcW w:w="1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F42B8" w:rsidRPr="00F90F17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F90F17">
              <w:rPr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</w:tr>
    </w:tbl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</w:p>
    <w:p w:rsidR="00FF42B8" w:rsidRPr="00025A82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025A82">
        <w:rPr>
          <w:rFonts w:ascii="Times New Roman" w:eastAsia="Calibri" w:hAnsi="Times New Roman"/>
          <w:b/>
          <w:bCs/>
          <w:sz w:val="24"/>
          <w:szCs w:val="32"/>
        </w:rPr>
        <w:t>7.</w:t>
      </w:r>
      <w:r w:rsidRPr="00025A82">
        <w:rPr>
          <w:rFonts w:ascii="Times New Roman" w:eastAsia="Calibri" w:hAnsi="Times New Roman"/>
          <w:b/>
          <w:bCs/>
          <w:sz w:val="24"/>
          <w:szCs w:val="32"/>
        </w:rPr>
        <w:tab/>
        <w:t>УЧЕБНО-МЕТОДИЧЕСКОЕ И ИНФОРМАЦИОННОЕ ОБЕСПЕЧЕНИЕ</w:t>
      </w:r>
    </w:p>
    <w:p w:rsidR="00FF42B8" w:rsidRPr="00025A82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Cs/>
          <w:sz w:val="24"/>
          <w:szCs w:val="32"/>
        </w:rPr>
      </w:pPr>
    </w:p>
    <w:p w:rsidR="00FF42B8" w:rsidRPr="00025A82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025A82">
        <w:rPr>
          <w:rFonts w:ascii="Times New Roman" w:eastAsia="Calibri" w:hAnsi="Times New Roman"/>
          <w:bCs/>
          <w:sz w:val="24"/>
          <w:szCs w:val="32"/>
        </w:rPr>
        <w:t>Таблица 5</w:t>
      </w:r>
    </w:p>
    <w:p w:rsidR="00FF42B8" w:rsidRDefault="00FF42B8" w:rsidP="00FF42B8">
      <w:pPr>
        <w:shd w:val="clear" w:color="auto" w:fill="FFFFFF"/>
        <w:spacing w:after="0" w:line="240" w:lineRule="auto"/>
        <w:ind w:left="76"/>
        <w:jc w:val="center"/>
        <w:rPr>
          <w:rFonts w:ascii="Times New Roman" w:hAnsi="Times New Roman"/>
          <w:sz w:val="24"/>
          <w:szCs w:val="24"/>
        </w:rPr>
      </w:pPr>
      <w:r w:rsidRPr="00025A82">
        <w:rPr>
          <w:rFonts w:ascii="Times New Roman" w:hAnsi="Times New Roman"/>
          <w:sz w:val="24"/>
          <w:szCs w:val="24"/>
        </w:rPr>
        <w:t>Карта обеспечения учебно-методической литературой</w:t>
      </w:r>
    </w:p>
    <w:tbl>
      <w:tblPr>
        <w:tblW w:w="9598" w:type="dxa"/>
        <w:tblInd w:w="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6"/>
        <w:gridCol w:w="5328"/>
        <w:gridCol w:w="1985"/>
        <w:gridCol w:w="1769"/>
      </w:tblGrid>
      <w:tr w:rsidR="00364B35" w:rsidRPr="008A42E1" w:rsidTr="001F0B04">
        <w:tc>
          <w:tcPr>
            <w:tcW w:w="516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№</w:t>
            </w:r>
          </w:p>
        </w:tc>
        <w:tc>
          <w:tcPr>
            <w:tcW w:w="5328" w:type="dxa"/>
          </w:tcPr>
          <w:p w:rsidR="00364B35" w:rsidRPr="008A42E1" w:rsidRDefault="00364B35" w:rsidP="00F575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Автор, название, место издания, издательство, год издания учебной и учебно-методической литературы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Количество экз.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Число аспирантов, одновременно изучающих дисциплину</w:t>
            </w:r>
          </w:p>
        </w:tc>
      </w:tr>
      <w:tr w:rsidR="00364B35" w:rsidRPr="008A42E1" w:rsidTr="008A7149">
        <w:tc>
          <w:tcPr>
            <w:tcW w:w="9598" w:type="dxa"/>
            <w:gridSpan w:val="4"/>
          </w:tcPr>
          <w:p w:rsidR="00364B35" w:rsidRPr="008A42E1" w:rsidRDefault="00364B35" w:rsidP="00F575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Основная литература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28" w:type="dxa"/>
            <w:vAlign w:val="center"/>
          </w:tcPr>
          <w:p w:rsidR="00364B35" w:rsidRPr="00364B35" w:rsidRDefault="00784298" w:rsidP="00784298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84298">
              <w:rPr>
                <w:rFonts w:ascii="Times New Roman" w:hAnsi="Times New Roman"/>
                <w:sz w:val="24"/>
                <w:szCs w:val="24"/>
                <w:lang w:eastAsia="ar-SA"/>
              </w:rPr>
              <w:t>Данилова В. Е. Философия религии: хрест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оматия / сост. В. Е. Данилова.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</w:r>
            <w:r w:rsidRPr="0078429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2-е и</w:t>
            </w:r>
            <w:r w:rsidR="00B43029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зд., стер. </w:t>
            </w:r>
            <w:r w:rsidR="00B43029"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М.: ФЛИНТА, 2013.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</w:r>
            <w:r w:rsidRPr="0078429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536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28" w:type="dxa"/>
            <w:vAlign w:val="center"/>
          </w:tcPr>
          <w:p w:rsidR="00364B35" w:rsidRPr="00364B35" w:rsidRDefault="00784298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Религии народов мира</w:t>
            </w:r>
            <w:r w:rsidR="00364B35" w:rsidRPr="00364B35">
              <w:rPr>
                <w:rFonts w:ascii="Times New Roman" w:hAnsi="Times New Roman"/>
                <w:sz w:val="24"/>
                <w:szCs w:val="24"/>
                <w:lang w:eastAsia="ar-SA"/>
              </w:rPr>
              <w:t>: учебное пособие для студентов, обучающихся по дисциплине "Религия народов мира" и по специальности "Социально-культурный сервис и туриз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м" / С.А. Горохов, Т.Т. Христов</w:t>
            </w:r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  <w:t xml:space="preserve"> 2-е изд., </w:t>
            </w:r>
            <w:proofErr w:type="spellStart"/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t>перераб</w:t>
            </w:r>
            <w:proofErr w:type="spellEnd"/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и доп. </w:t>
            </w:r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</w:r>
            <w:r w:rsidR="00364B35" w:rsidRPr="00364B35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Мо</w:t>
            </w:r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сква : </w:t>
            </w:r>
            <w:proofErr w:type="spellStart"/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t>КноРус</w:t>
            </w:r>
            <w:proofErr w:type="spellEnd"/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t>, 2013 .</w:t>
            </w:r>
            <w:r w:rsidR="008D7C14"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  <w:t xml:space="preserve"> 421 </w:t>
            </w:r>
            <w:r w:rsidR="00364B35" w:rsidRPr="00364B35">
              <w:rPr>
                <w:rFonts w:ascii="Times New Roman" w:hAnsi="Times New Roman"/>
                <w:sz w:val="24"/>
                <w:szCs w:val="24"/>
                <w:lang w:eastAsia="ar-SA"/>
              </w:rPr>
              <w:t>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5328" w:type="dxa"/>
            <w:vAlign w:val="center"/>
          </w:tcPr>
          <w:p w:rsidR="00364B35" w:rsidRPr="00364B35" w:rsidRDefault="007448B8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7448B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Религия в условиях современного </w:t>
            </w:r>
            <w:proofErr w:type="spellStart"/>
            <w:r w:rsidRPr="007448B8">
              <w:rPr>
                <w:rFonts w:ascii="Times New Roman" w:hAnsi="Times New Roman"/>
                <w:sz w:val="24"/>
                <w:szCs w:val="24"/>
                <w:lang w:eastAsia="ar-SA"/>
              </w:rPr>
              <w:t>глобализационного</w:t>
            </w:r>
            <w:proofErr w:type="spellEnd"/>
            <w:r w:rsidRPr="007448B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процес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са: Монография / Ю.А.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>Бабинов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</w:r>
            <w:r w:rsidRPr="007448B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М.: Вузовск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ий учебник, НИЦ ИНФРА-М, 2015. </w:t>
            </w:r>
            <w:r>
              <w:rPr>
                <w:rFonts w:ascii="Times New Roman" w:hAnsi="Times New Roman"/>
                <w:sz w:val="24"/>
                <w:szCs w:val="24"/>
                <w:lang w:eastAsia="ar-SA"/>
              </w:rPr>
              <w:noBreakHyphen/>
            </w:r>
            <w:r w:rsidRPr="007448B8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262 с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342D08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8A7149">
        <w:tc>
          <w:tcPr>
            <w:tcW w:w="9598" w:type="dxa"/>
            <w:gridSpan w:val="4"/>
          </w:tcPr>
          <w:p w:rsidR="00364B35" w:rsidRPr="008A42E1" w:rsidRDefault="00364B35" w:rsidP="00F5758F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Дополнительная литература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История религий : учебное пособие для студентов высших учебных заведений, обучающихся по направлению подготовки 033300 - "Религиоведение" (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бакалавриат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) / С. Н. Астапов, Е. В.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Бурлуцкая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А. Н.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Бурлуцкий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.— Ростов-на-Дону : Феникс, 2014 .— 318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Концепции современного востоковедения : </w:t>
            </w: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lastRenderedPageBreak/>
              <w:t xml:space="preserve">лингвистика, история, антропология, философия, психология,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конфликтология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, религиоведение, культурология, искусствоведение, глобализация,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культурогенез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/ отв. ред.: Е. И. Зеленев, В. Б.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Касевич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.— Санкт-Петербург : КАРО, 2013 .— 463 с. 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lastRenderedPageBreak/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Музей истории религии Академии наук СССР и российское религиоведение (1932-1961) / М. М.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Шахнович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, Т. В. Чумакова .— Санкт-Петербург : Наука, 2014 .— 456, [4]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Наука и религия =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Science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and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religion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: диалоги / Анатолий Логунов и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Дайсаку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Икеда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.— Москва : Изд-во Московского университета, 2012 .— 473, [1],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Наука и религия в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глобализирующемся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мире : сборник статей / Акад. наук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Респ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Татарстан, Татар.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отд-ние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рос. филос. о-ва, Казан. гос. ун-т ; [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редкол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.: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к.филос.н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., доц. Королев В. В. (отв. ред.),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к.филос.н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., доц. Астахова Л. С.,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к.филос.н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Токранов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А. В.] .— Казань : Изд-во Казанского государственного университета, 2007 .— 188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Религиоведение : учебник для бакалавров : для студентов высших учебных заведений / В. Ю. Лебедев, А. М. Прилуцкий, В. Ю. Викторов .— 2-е изд.,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перераб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и доп. — Москва :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Юрайт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, 2013 .— 611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Религиоведение : учебник для бакалавров : для студентов высших учебных заведений / В. Ю. Лебедев, А. М. Прилуцкий, В. Ю. Викторов .— 2-е изд.,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перераб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. и доп. — Москва :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Юрайт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, 2015 .— 611, [1]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Религиоведение : учебник для бакалавров : для студентов высших учебных заведений / В. Ю. Лебедев, В. Ю. Викторов .— Москва :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Юрайт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, 2013 .— 492 с. 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8.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Религиозный экстремизм и его предупреждение : учеб. пособие / Е. В. Демидова ; МВД РФ; КЮИ .— Казань : КЮИ МВД России, 2011 .— 81 с. 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9.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Россия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халыкларының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рухи-әхлакый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мәдәнияте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нигезләре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: Россия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халыкларының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дини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мәдәнияте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нигезләре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: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гомуми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белем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бирү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учреждениеләренең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4 с-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фы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</w:t>
            </w:r>
            <w:proofErr w:type="spellStart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өчен</w:t>
            </w:r>
            <w:proofErr w:type="spellEnd"/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 xml:space="preserve"> д-лек / А. Н. Сахаров, К. А. Кочегаров .— Казан : ХӘТЕР, 2011 .— 143 б. 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364B35" w:rsidRPr="008A42E1" w:rsidTr="001F0B04">
        <w:tc>
          <w:tcPr>
            <w:tcW w:w="516" w:type="dxa"/>
          </w:tcPr>
          <w:p w:rsidR="00364B35" w:rsidRPr="008A42E1" w:rsidRDefault="00836FAF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10.</w:t>
            </w:r>
          </w:p>
        </w:tc>
        <w:tc>
          <w:tcPr>
            <w:tcW w:w="5328" w:type="dxa"/>
            <w:vAlign w:val="center"/>
          </w:tcPr>
          <w:p w:rsidR="00364B35" w:rsidRPr="00836FAF" w:rsidRDefault="00364B35" w:rsidP="00F5758F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ar-SA"/>
              </w:rPr>
            </w:pPr>
            <w:r w:rsidRPr="00836FAF">
              <w:rPr>
                <w:rFonts w:ascii="Times New Roman" w:hAnsi="Times New Roman"/>
                <w:sz w:val="24"/>
                <w:szCs w:val="24"/>
                <w:lang w:eastAsia="ar-SA"/>
              </w:rPr>
              <w:t>Этничность и религия в современных конфликтах / Рос. акад. наук, Ин-т этнологии и антропологии им. Н.Н. Миклухо-Маклая ; отв. ред.: В.А. Тишков, В.А. Шнирельман .— Москва : Наука, 2012 .— 652, [1] с.</w:t>
            </w:r>
          </w:p>
        </w:tc>
        <w:tc>
          <w:tcPr>
            <w:tcW w:w="1985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A42E1">
              <w:rPr>
                <w:rFonts w:ascii="Times New Roman" w:hAnsi="Times New Roman"/>
                <w:sz w:val="24"/>
                <w:szCs w:val="24"/>
              </w:rPr>
              <w:t>ЭБС «</w:t>
            </w:r>
            <w:proofErr w:type="spellStart"/>
            <w:r w:rsidRPr="008A42E1">
              <w:rPr>
                <w:rFonts w:ascii="Times New Roman" w:hAnsi="Times New Roman"/>
                <w:sz w:val="24"/>
                <w:szCs w:val="24"/>
                <w:lang w:val="en-US"/>
              </w:rPr>
              <w:t>IPRbooks</w:t>
            </w:r>
            <w:proofErr w:type="spellEnd"/>
            <w:r w:rsidRPr="008A42E1"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1769" w:type="dxa"/>
          </w:tcPr>
          <w:p w:rsidR="00364B35" w:rsidRPr="008A42E1" w:rsidRDefault="00364B35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2A145E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</w:tbl>
    <w:p w:rsidR="00EB2B49" w:rsidRDefault="00EB2B49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</w:p>
    <w:p w:rsidR="00DF233B" w:rsidRDefault="00DF233B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</w:p>
    <w:p w:rsidR="00DF233B" w:rsidRDefault="00DF233B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</w:p>
    <w:p w:rsidR="00FF42B8" w:rsidRPr="004B613C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4B613C">
        <w:rPr>
          <w:rFonts w:ascii="Times New Roman" w:eastAsia="Calibri" w:hAnsi="Times New Roman"/>
          <w:bCs/>
          <w:sz w:val="24"/>
          <w:szCs w:val="32"/>
        </w:rPr>
        <w:lastRenderedPageBreak/>
        <w:t>Таблица 6</w:t>
      </w:r>
    </w:p>
    <w:p w:rsidR="00FF42B8" w:rsidRPr="004B613C" w:rsidRDefault="00FF42B8" w:rsidP="00FF42B8">
      <w:pPr>
        <w:suppressAutoHyphens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Cs/>
          <w:sz w:val="24"/>
          <w:szCs w:val="24"/>
        </w:rPr>
      </w:pPr>
      <w:r w:rsidRPr="004B613C">
        <w:rPr>
          <w:rFonts w:ascii="Times New Roman" w:hAnsi="Times New Roman"/>
          <w:bCs/>
          <w:sz w:val="24"/>
          <w:szCs w:val="24"/>
        </w:rPr>
        <w:t xml:space="preserve">Перечень печатных, технических и электронных средств обучения </w:t>
      </w:r>
    </w:p>
    <w:tbl>
      <w:tblPr>
        <w:tblW w:w="93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70"/>
        <w:gridCol w:w="5598"/>
        <w:gridCol w:w="994"/>
        <w:gridCol w:w="2226"/>
      </w:tblGrid>
      <w:tr w:rsidR="00FF42B8" w:rsidRPr="004B613C" w:rsidTr="008A7149">
        <w:trPr>
          <w:jc w:val="center"/>
        </w:trPr>
        <w:tc>
          <w:tcPr>
            <w:tcW w:w="570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№ п/п</w:t>
            </w:r>
          </w:p>
        </w:tc>
        <w:tc>
          <w:tcPr>
            <w:tcW w:w="5598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</w:tc>
        <w:tc>
          <w:tcPr>
            <w:tcW w:w="994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Вид</w:t>
            </w:r>
          </w:p>
        </w:tc>
        <w:tc>
          <w:tcPr>
            <w:tcW w:w="2226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Форма доступа</w:t>
            </w:r>
          </w:p>
        </w:tc>
      </w:tr>
      <w:tr w:rsidR="00FF42B8" w:rsidRPr="004B613C" w:rsidTr="008A7149">
        <w:trPr>
          <w:jc w:val="center"/>
        </w:trPr>
        <w:tc>
          <w:tcPr>
            <w:tcW w:w="570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598" w:type="dxa"/>
          </w:tcPr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 xml:space="preserve">Библиотека </w:t>
            </w:r>
            <w:proofErr w:type="spellStart"/>
            <w:r w:rsidRPr="004B613C">
              <w:rPr>
                <w:rFonts w:ascii="Times New Roman" w:hAnsi="Times New Roman"/>
                <w:sz w:val="24"/>
                <w:szCs w:val="24"/>
              </w:rPr>
              <w:t>Гумер</w:t>
            </w:r>
            <w:proofErr w:type="spellEnd"/>
            <w:r w:rsidRPr="004B613C">
              <w:rPr>
                <w:rFonts w:ascii="Times New Roman" w:hAnsi="Times New Roman"/>
                <w:sz w:val="24"/>
                <w:szCs w:val="24"/>
              </w:rPr>
              <w:t>-гуманитарные науки - www.gumer.info</w:t>
            </w:r>
          </w:p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FF42B8" w:rsidRPr="004B613C" w:rsidTr="008A7149">
        <w:trPr>
          <w:jc w:val="center"/>
        </w:trPr>
        <w:tc>
          <w:tcPr>
            <w:tcW w:w="570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598" w:type="dxa"/>
          </w:tcPr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Библиотека Якова Кротова - www.krotov.info</w:t>
            </w:r>
          </w:p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FF42B8" w:rsidRPr="004B613C" w:rsidTr="008A7149">
        <w:trPr>
          <w:jc w:val="center"/>
        </w:trPr>
        <w:tc>
          <w:tcPr>
            <w:tcW w:w="570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598" w:type="dxa"/>
          </w:tcPr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Российский общеобразовательный портал - www.humanities.edu.ru</w:t>
            </w:r>
          </w:p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FF42B8" w:rsidRPr="004B613C" w:rsidTr="008A7149">
        <w:trPr>
          <w:jc w:val="center"/>
        </w:trPr>
        <w:tc>
          <w:tcPr>
            <w:tcW w:w="570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5598" w:type="dxa"/>
          </w:tcPr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Российское образование - федеральный портал - www.edu.ru</w:t>
            </w:r>
          </w:p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  <w:tr w:rsidR="00FF42B8" w:rsidRPr="00C84DDE" w:rsidTr="008A7149">
        <w:trPr>
          <w:jc w:val="center"/>
        </w:trPr>
        <w:tc>
          <w:tcPr>
            <w:tcW w:w="570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598" w:type="dxa"/>
          </w:tcPr>
          <w:p w:rsidR="00FF42B8" w:rsidRPr="004B613C" w:rsidRDefault="00FF42B8" w:rsidP="008A714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 xml:space="preserve">Научная электронная библиотека </w:t>
            </w:r>
            <w:proofErr w:type="spellStart"/>
            <w:r w:rsidRPr="004B613C">
              <w:rPr>
                <w:rFonts w:ascii="Times New Roman" w:hAnsi="Times New Roman"/>
                <w:sz w:val="24"/>
                <w:szCs w:val="24"/>
                <w:lang w:val="en-US"/>
              </w:rPr>
              <w:t>eLibrary</w:t>
            </w:r>
            <w:proofErr w:type="spellEnd"/>
            <w:r w:rsidRPr="004B613C">
              <w:rPr>
                <w:rFonts w:ascii="Times New Roman" w:hAnsi="Times New Roman"/>
                <w:sz w:val="24"/>
                <w:szCs w:val="24"/>
              </w:rPr>
              <w:t>: http://elibrary.ru/</w:t>
            </w:r>
          </w:p>
        </w:tc>
        <w:tc>
          <w:tcPr>
            <w:tcW w:w="994" w:type="dxa"/>
          </w:tcPr>
          <w:p w:rsidR="00FF42B8" w:rsidRPr="004B613C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Сайт</w:t>
            </w:r>
          </w:p>
        </w:tc>
        <w:tc>
          <w:tcPr>
            <w:tcW w:w="2226" w:type="dxa"/>
          </w:tcPr>
          <w:p w:rsidR="00FF42B8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B613C">
              <w:rPr>
                <w:rFonts w:ascii="Times New Roman" w:hAnsi="Times New Roman"/>
                <w:sz w:val="24"/>
                <w:szCs w:val="24"/>
              </w:rPr>
              <w:t>Свободный доступ</w:t>
            </w:r>
          </w:p>
        </w:tc>
      </w:tr>
    </w:tbl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8.</w:t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ab/>
        <w:t>МАТЕРИАЛЬНО-ТЕХНИЧЕСКОЕ ОБЕСПЕЧЕНИЕ</w:t>
      </w: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right"/>
        <w:rPr>
          <w:rFonts w:ascii="Times New Roman" w:eastAsia="Calibri" w:hAnsi="Times New Roman"/>
          <w:bCs/>
          <w:sz w:val="24"/>
          <w:szCs w:val="32"/>
        </w:rPr>
      </w:pPr>
      <w:r w:rsidRPr="00875F2A">
        <w:rPr>
          <w:rFonts w:ascii="Times New Roman" w:eastAsia="Calibri" w:hAnsi="Times New Roman"/>
          <w:bCs/>
          <w:sz w:val="24"/>
          <w:szCs w:val="32"/>
        </w:rPr>
        <w:t>Таблица 7</w:t>
      </w:r>
    </w:p>
    <w:p w:rsidR="00F5758F" w:rsidRDefault="00F5758F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4"/>
          <w:szCs w:val="32"/>
        </w:rPr>
      </w:pPr>
    </w:p>
    <w:p w:rsidR="00FF42B8" w:rsidRPr="00690192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/>
          <w:bCs/>
          <w:sz w:val="24"/>
          <w:szCs w:val="32"/>
        </w:rPr>
      </w:pPr>
      <w:r w:rsidRPr="00690192">
        <w:rPr>
          <w:rFonts w:ascii="Times New Roman" w:eastAsia="Calibri" w:hAnsi="Times New Roman"/>
          <w:bCs/>
          <w:sz w:val="24"/>
          <w:szCs w:val="32"/>
        </w:rPr>
        <w:t>Обеспеченность помещениями для аудиторных занятий и мультимедийного оборудования</w:t>
      </w: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09"/>
        <w:gridCol w:w="2268"/>
        <w:gridCol w:w="4678"/>
        <w:gridCol w:w="1923"/>
      </w:tblGrid>
      <w:tr w:rsidR="00FF42B8" w:rsidRPr="00C84DDE" w:rsidTr="008A7149">
        <w:trPr>
          <w:cantSplit/>
          <w:trHeight w:val="145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№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п/п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Наименование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дисциплин 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в соответствии 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с учебным планом, вид занятий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Наименование специализированных 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аудиторий, кабинетов, лабораторий и пр.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 xml:space="preserve">с перечнем основного 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оборудования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Форма владения,</w:t>
            </w:r>
          </w:p>
          <w:p w:rsidR="00FF42B8" w:rsidRPr="00690192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пользования (собственность,</w:t>
            </w:r>
          </w:p>
          <w:p w:rsidR="00FF42B8" w:rsidRPr="00BB7C36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90192">
              <w:rPr>
                <w:rFonts w:ascii="Times New Roman" w:hAnsi="Times New Roman"/>
                <w:sz w:val="24"/>
                <w:szCs w:val="24"/>
              </w:rPr>
              <w:t>оперативное управление, аренда и т.п.)</w:t>
            </w:r>
          </w:p>
        </w:tc>
      </w:tr>
      <w:tr w:rsidR="00FF42B8" w:rsidRPr="00C84DDE" w:rsidTr="008A7149">
        <w:trPr>
          <w:cantSplit/>
          <w:trHeight w:val="378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75F2A" w:rsidRDefault="00FF42B8" w:rsidP="008A714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9419A5" w:rsidRDefault="00FF42B8" w:rsidP="008A7149">
            <w:pPr>
              <w:widowControl w:val="0"/>
              <w:spacing w:after="0" w:line="240" w:lineRule="auto"/>
              <w:rPr>
                <w:rFonts w:ascii="Times New Roman" w:hAnsi="Times New Roman"/>
                <w:snapToGrid w:val="0"/>
                <w:sz w:val="24"/>
                <w:szCs w:val="24"/>
              </w:rPr>
            </w:pPr>
            <w:r w:rsidRPr="00E35027">
              <w:rPr>
                <w:rFonts w:ascii="Times New Roman" w:hAnsi="Times New Roman"/>
                <w:sz w:val="24"/>
                <w:szCs w:val="24"/>
              </w:rPr>
              <w:t>Философия религии и религиоведение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Малый зал: 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Стол переговоров (ЭЛ27) – 18 шт.; 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>Стол компьютерный угловой – 3 шт.;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 Кресло «Пилот» (черное) – 21 шт.; 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Стул (СМ-7) – 12 шт.; 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>Кресло для залов (Сириус) – 30 шт.;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 Монитор 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Acer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 xml:space="preserve"> V193 – 8 шт.; 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Радиосистема (WMS 40mini 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dual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>) – 2 шт.;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 Радиомикрофон – 4 шт.; 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Микрофон – 2 шт.; 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Микшер 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Yamaha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 xml:space="preserve"> MG 123cx/c – 1 шт.;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 Ноутбук (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Samsung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 xml:space="preserve"> NP-RF711) – 1 шт.;</w:t>
            </w:r>
          </w:p>
          <w:p w:rsid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 xml:space="preserve"> Проектор (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Mitsubishi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Elektric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 xml:space="preserve"> XD250U) – 1 шт.; </w:t>
            </w:r>
          </w:p>
          <w:p w:rsidR="00FF42B8" w:rsidRPr="001F0B04" w:rsidRDefault="001F0B04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0B04">
              <w:rPr>
                <w:rFonts w:ascii="Times New Roman" w:hAnsi="Times New Roman"/>
                <w:sz w:val="24"/>
                <w:szCs w:val="24"/>
              </w:rPr>
              <w:t>Экран настенный (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Classic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1F0B04">
              <w:rPr>
                <w:rFonts w:ascii="Times New Roman" w:hAnsi="Times New Roman"/>
                <w:sz w:val="24"/>
                <w:szCs w:val="24"/>
              </w:rPr>
              <w:t>Norma</w:t>
            </w:r>
            <w:proofErr w:type="spellEnd"/>
            <w:r w:rsidRPr="001F0B04">
              <w:rPr>
                <w:rFonts w:ascii="Times New Roman" w:hAnsi="Times New Roman"/>
                <w:sz w:val="24"/>
                <w:szCs w:val="24"/>
              </w:rPr>
              <w:t xml:space="preserve"> 244x244 (W236x236/1 MW-L4/W)) – 1 шт.</w:t>
            </w:r>
          </w:p>
        </w:tc>
        <w:tc>
          <w:tcPr>
            <w:tcW w:w="1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42B8" w:rsidRPr="00836FAF" w:rsidRDefault="00FF42B8" w:rsidP="008A7149">
            <w:pPr>
              <w:widowControl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836FAF">
              <w:rPr>
                <w:rFonts w:ascii="Times New Roman" w:hAnsi="Times New Roman"/>
                <w:sz w:val="24"/>
                <w:szCs w:val="24"/>
              </w:rPr>
              <w:t>Оперативное управление</w:t>
            </w:r>
          </w:p>
        </w:tc>
      </w:tr>
    </w:tbl>
    <w:p w:rsidR="00FF42B8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eastAsia="Calibri" w:hAnsi="Times New Roman"/>
          <w:b/>
          <w:bCs/>
          <w:sz w:val="24"/>
          <w:szCs w:val="32"/>
        </w:rPr>
      </w:pPr>
    </w:p>
    <w:p w:rsidR="00FF42B8" w:rsidRPr="00875F2A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32"/>
        </w:rPr>
      </w:pPr>
      <w:r w:rsidRPr="00875F2A">
        <w:rPr>
          <w:rFonts w:ascii="Times New Roman" w:eastAsia="Calibri" w:hAnsi="Times New Roman"/>
          <w:b/>
          <w:bCs/>
          <w:sz w:val="24"/>
          <w:szCs w:val="32"/>
        </w:rPr>
        <w:t>9.</w:t>
      </w:r>
      <w:r>
        <w:rPr>
          <w:rFonts w:ascii="Times New Roman" w:eastAsia="Calibri" w:hAnsi="Times New Roman"/>
          <w:b/>
          <w:bCs/>
          <w:sz w:val="24"/>
          <w:szCs w:val="32"/>
        </w:rPr>
        <w:tab/>
      </w:r>
      <w:r w:rsidRPr="00875F2A">
        <w:rPr>
          <w:rFonts w:ascii="Times New Roman" w:eastAsia="Calibri" w:hAnsi="Times New Roman"/>
          <w:b/>
          <w:bCs/>
          <w:sz w:val="24"/>
          <w:szCs w:val="32"/>
        </w:rPr>
        <w:t xml:space="preserve"> ОБРАЗОВАТЕЛЬНЫЕ ТЕХНОЛОГИИ</w:t>
      </w:r>
    </w:p>
    <w:p w:rsidR="00FF42B8" w:rsidRPr="002F22B8" w:rsidRDefault="00FF42B8" w:rsidP="00FF42B8">
      <w:pPr>
        <w:pStyle w:val="Style3"/>
        <w:widowControl/>
        <w:ind w:firstLine="709"/>
        <w:jc w:val="both"/>
        <w:rPr>
          <w:rFonts w:eastAsia="Calibri"/>
          <w:lang w:eastAsia="en-US"/>
        </w:rPr>
      </w:pPr>
      <w:r w:rsidRPr="002F22B8">
        <w:rPr>
          <w:rFonts w:eastAsia="Calibri"/>
          <w:lang w:eastAsia="en-US"/>
        </w:rPr>
        <w:t>Для реализации программы при изучении учебной дисциплины «</w:t>
      </w:r>
      <w:r>
        <w:t>Философия религии и религиоведение</w:t>
      </w:r>
      <w:r w:rsidRPr="002F22B8">
        <w:rPr>
          <w:rFonts w:eastAsia="Calibri"/>
          <w:lang w:eastAsia="en-US"/>
        </w:rPr>
        <w:t xml:space="preserve">» используются активные формы обучения: лекции, </w:t>
      </w:r>
      <w:r>
        <w:rPr>
          <w:rFonts w:eastAsia="Calibri"/>
          <w:lang w:eastAsia="en-US"/>
        </w:rPr>
        <w:t>семинары</w:t>
      </w:r>
      <w:r w:rsidRPr="002F22B8">
        <w:rPr>
          <w:rFonts w:eastAsia="Calibri"/>
          <w:lang w:eastAsia="en-US"/>
        </w:rPr>
        <w:t xml:space="preserve">. В ходе </w:t>
      </w:r>
      <w:r>
        <w:rPr>
          <w:rFonts w:eastAsia="Calibri"/>
          <w:lang w:eastAsia="en-US"/>
        </w:rPr>
        <w:t xml:space="preserve">семинарских </w:t>
      </w:r>
      <w:r w:rsidRPr="002F22B8">
        <w:rPr>
          <w:rFonts w:eastAsia="Calibri"/>
          <w:lang w:eastAsia="en-US"/>
        </w:rPr>
        <w:t xml:space="preserve">занятий предусмотрены </w:t>
      </w:r>
      <w:r w:rsidR="001F0B04">
        <w:rPr>
          <w:rFonts w:eastAsia="Calibri"/>
          <w:lang w:eastAsia="en-US"/>
        </w:rPr>
        <w:t xml:space="preserve">групповые </w:t>
      </w:r>
      <w:r>
        <w:rPr>
          <w:rFonts w:eastAsia="Calibri"/>
          <w:lang w:eastAsia="en-US"/>
        </w:rPr>
        <w:t>дискуссии</w:t>
      </w:r>
    </w:p>
    <w:p w:rsidR="00FF42B8" w:rsidRPr="00456521" w:rsidRDefault="00FF42B8" w:rsidP="00FF42B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8"/>
        </w:rPr>
      </w:pPr>
    </w:p>
    <w:p w:rsidR="00DF233B" w:rsidRDefault="00DF233B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</w:p>
    <w:p w:rsidR="00FF42B8" w:rsidRPr="00BB7B44" w:rsidRDefault="00FF42B8" w:rsidP="00FF42B8">
      <w:pPr>
        <w:tabs>
          <w:tab w:val="left" w:pos="1134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/>
          <w:b/>
          <w:bCs/>
          <w:sz w:val="24"/>
          <w:szCs w:val="24"/>
        </w:rPr>
      </w:pPr>
      <w:r w:rsidRPr="00BB7B44">
        <w:rPr>
          <w:rFonts w:ascii="Times New Roman" w:eastAsia="Calibri" w:hAnsi="Times New Roman"/>
          <w:b/>
          <w:bCs/>
          <w:sz w:val="24"/>
          <w:szCs w:val="24"/>
        </w:rPr>
        <w:lastRenderedPageBreak/>
        <w:t>10.</w:t>
      </w:r>
      <w:r w:rsidRPr="00BB7B44">
        <w:rPr>
          <w:rFonts w:ascii="Times New Roman" w:eastAsia="Calibri" w:hAnsi="Times New Roman"/>
          <w:b/>
          <w:bCs/>
          <w:sz w:val="24"/>
          <w:szCs w:val="24"/>
        </w:rPr>
        <w:tab/>
        <w:t xml:space="preserve"> ОЦЕНОЧНЫЕ СРЕДСТВА</w:t>
      </w:r>
    </w:p>
    <w:p w:rsidR="00FF42B8" w:rsidRPr="00AE6BB3" w:rsidRDefault="00FF42B8" w:rsidP="00FF42B8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FF42B8" w:rsidRPr="00BB7B44" w:rsidRDefault="00FF42B8" w:rsidP="00FF42B8">
      <w:pPr>
        <w:spacing w:after="0" w:line="24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BB7B44">
        <w:rPr>
          <w:rFonts w:ascii="Times New Roman" w:hAnsi="Times New Roman"/>
          <w:b/>
          <w:bCs/>
          <w:sz w:val="24"/>
          <w:szCs w:val="24"/>
        </w:rPr>
        <w:t>Типовые оценочные средства для текущего контроля</w:t>
      </w:r>
    </w:p>
    <w:p w:rsidR="00FF42B8" w:rsidRPr="00A26E02" w:rsidRDefault="00FF42B8" w:rsidP="00FF42B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Примерные вопросы для семинаров </w:t>
      </w:r>
      <w:r w:rsidRPr="00667E5D">
        <w:rPr>
          <w:rFonts w:ascii="Times New Roman" w:hAnsi="Times New Roman"/>
          <w:b/>
          <w:sz w:val="24"/>
          <w:szCs w:val="24"/>
        </w:rPr>
        <w:t xml:space="preserve"> по темам:</w:t>
      </w:r>
    </w:p>
    <w:p w:rsidR="00193438" w:rsidRPr="00193438" w:rsidRDefault="00193438" w:rsidP="00B5014F">
      <w:pPr>
        <w:spacing w:after="0" w:line="240" w:lineRule="auto"/>
        <w:ind w:firstLine="708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1. Религиоведение как отрасль знания</w:t>
      </w:r>
    </w:p>
    <w:p w:rsidR="00193438" w:rsidRPr="00193438" w:rsidRDefault="00193438" w:rsidP="00B5014F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Религия как объект междисциплинарных исследований.</w:t>
      </w:r>
    </w:p>
    <w:p w:rsidR="00193438" w:rsidRPr="00193438" w:rsidRDefault="00193438" w:rsidP="00B5014F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Предмет религиоведения; </w:t>
      </w:r>
    </w:p>
    <w:p w:rsidR="00193438" w:rsidRPr="00193438" w:rsidRDefault="00193438" w:rsidP="00B5014F">
      <w:pPr>
        <w:pStyle w:val="a3"/>
        <w:numPr>
          <w:ilvl w:val="0"/>
          <w:numId w:val="4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основные разделы современного религиоведения.</w:t>
      </w:r>
    </w:p>
    <w:p w:rsidR="00193438" w:rsidRPr="00193438" w:rsidRDefault="00193438" w:rsidP="00B5014F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История развития религиоведческих знаний; история религиоведения. </w:t>
      </w:r>
    </w:p>
    <w:p w:rsidR="00193438" w:rsidRPr="00193438" w:rsidRDefault="00193438" w:rsidP="00B5014F">
      <w:pPr>
        <w:pStyle w:val="a3"/>
        <w:numPr>
          <w:ilvl w:val="0"/>
          <w:numId w:val="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Религиоведение и теология. 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2. Философия религии как базисная часть религиоведения</w:t>
      </w:r>
    </w:p>
    <w:p w:rsidR="00193438" w:rsidRPr="00193438" w:rsidRDefault="00193438" w:rsidP="00B5014F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Предметное поле философии религии.</w:t>
      </w:r>
    </w:p>
    <w:p w:rsidR="00193438" w:rsidRPr="00193438" w:rsidRDefault="00193438" w:rsidP="00B5014F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Методы философского исследования религии.</w:t>
      </w:r>
    </w:p>
    <w:p w:rsidR="00193438" w:rsidRPr="00193438" w:rsidRDefault="00193438" w:rsidP="00B5014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Место философии религии в системе философского знания и методологические функции философии религии и в исследованиях религии. </w:t>
      </w:r>
    </w:p>
    <w:p w:rsidR="00193438" w:rsidRPr="00193438" w:rsidRDefault="00193438" w:rsidP="00B5014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Проблема религии в истории философии. </w:t>
      </w:r>
    </w:p>
    <w:p w:rsidR="00193438" w:rsidRPr="00193438" w:rsidRDefault="00193438" w:rsidP="00B5014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Проблемы религии в различных философских направлениях. </w:t>
      </w:r>
    </w:p>
    <w:p w:rsidR="00193438" w:rsidRPr="00193438" w:rsidRDefault="00193438" w:rsidP="00B5014F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Проблемы религии в философии постмодерна. </w:t>
      </w:r>
    </w:p>
    <w:p w:rsidR="00193438" w:rsidRPr="00193438" w:rsidRDefault="00193438" w:rsidP="00B5014F">
      <w:pPr>
        <w:pStyle w:val="a3"/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Соотношение философии религии, религиозной философии и теологии.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3. Социология религии</w:t>
      </w:r>
    </w:p>
    <w:p w:rsidR="00193438" w:rsidRPr="00193438" w:rsidRDefault="00193438" w:rsidP="00B5014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Социология религии как наука. Истоки и предпосылки социологии религии.</w:t>
      </w:r>
    </w:p>
    <w:p w:rsidR="00193438" w:rsidRPr="00193438" w:rsidRDefault="00193438" w:rsidP="00B5014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Основные направления в социологии религии. </w:t>
      </w:r>
    </w:p>
    <w:p w:rsidR="00193438" w:rsidRPr="00193438" w:rsidRDefault="00193438" w:rsidP="00B5014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Методология, методика и результаты конкретно-социологических исследований религиозности.</w:t>
      </w:r>
    </w:p>
    <w:p w:rsidR="00193438" w:rsidRPr="00193438" w:rsidRDefault="00193438" w:rsidP="00B5014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Религия как социальный институт.</w:t>
      </w:r>
    </w:p>
    <w:p w:rsidR="00193438" w:rsidRPr="00193438" w:rsidRDefault="00193438" w:rsidP="00B5014F">
      <w:pPr>
        <w:pStyle w:val="a3"/>
        <w:numPr>
          <w:ilvl w:val="0"/>
          <w:numId w:val="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Социальные концепции основных конфессий.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4. Психология религии</w:t>
      </w:r>
    </w:p>
    <w:p w:rsidR="00193438" w:rsidRPr="00193438" w:rsidRDefault="00193438" w:rsidP="00B5014F">
      <w:pPr>
        <w:pStyle w:val="a3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Психология религии как раздел религиоведения. Основные теоретические подходы.</w:t>
      </w:r>
    </w:p>
    <w:p w:rsidR="00193438" w:rsidRPr="00193438" w:rsidRDefault="00193438" w:rsidP="00B5014F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Становление и развитие психологии религии.</w:t>
      </w:r>
    </w:p>
    <w:p w:rsidR="00193438" w:rsidRPr="00193438" w:rsidRDefault="00193438" w:rsidP="00B5014F">
      <w:pPr>
        <w:pStyle w:val="a3"/>
        <w:numPr>
          <w:ilvl w:val="0"/>
          <w:numId w:val="6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Психологические аспекты религии. Проблема измененных состояний сознания.</w:t>
      </w:r>
    </w:p>
    <w:p w:rsidR="00193438" w:rsidRPr="00193438" w:rsidRDefault="00193438" w:rsidP="00B5014F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Феномен веры; особенности религиозной веры. </w:t>
      </w:r>
    </w:p>
    <w:p w:rsidR="00193438" w:rsidRPr="00193438" w:rsidRDefault="00193438" w:rsidP="00B5014F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Религиозность: методы и результаты исследования. </w:t>
      </w:r>
    </w:p>
    <w:p w:rsidR="00193438" w:rsidRPr="00193438" w:rsidRDefault="00193438" w:rsidP="00B5014F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Религия и личность. </w:t>
      </w:r>
    </w:p>
    <w:p w:rsidR="00193438" w:rsidRPr="00193438" w:rsidRDefault="00193438" w:rsidP="00B5014F">
      <w:pPr>
        <w:pStyle w:val="a3"/>
        <w:numPr>
          <w:ilvl w:val="0"/>
          <w:numId w:val="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Религиозный опыт: многообразие форм, типологии.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5. Феноменология религии</w:t>
      </w:r>
    </w:p>
    <w:p w:rsidR="00193438" w:rsidRPr="00193438" w:rsidRDefault="00193438" w:rsidP="00B5014F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Основные этапы развития феноменологии религии.</w:t>
      </w:r>
    </w:p>
    <w:p w:rsidR="00193438" w:rsidRPr="00193438" w:rsidRDefault="00193438" w:rsidP="00B5014F">
      <w:pPr>
        <w:pStyle w:val="a3"/>
        <w:numPr>
          <w:ilvl w:val="0"/>
          <w:numId w:val="7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Неклассическая феноменология религии.</w:t>
      </w:r>
    </w:p>
    <w:p w:rsidR="00193438" w:rsidRPr="00193438" w:rsidRDefault="00193438" w:rsidP="00B5014F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 Классическая феноменология религии.</w:t>
      </w:r>
    </w:p>
    <w:p w:rsidR="00193438" w:rsidRPr="00193438" w:rsidRDefault="00193438" w:rsidP="00B5014F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Когнитивная теория ритуальных действий</w:t>
      </w:r>
    </w:p>
    <w:p w:rsidR="00193438" w:rsidRPr="00193438" w:rsidRDefault="00193438" w:rsidP="00B5014F">
      <w:pPr>
        <w:pStyle w:val="a3"/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Теории и методы в изучении современной религиозной повседневности.</w:t>
      </w:r>
    </w:p>
    <w:p w:rsidR="00193438" w:rsidRPr="00193438" w:rsidRDefault="00193438" w:rsidP="00B5014F">
      <w:pPr>
        <w:numPr>
          <w:ilvl w:val="0"/>
          <w:numId w:val="7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Сакральные тексты религий мира. 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6. Определение религии</w:t>
      </w:r>
    </w:p>
    <w:p w:rsidR="00193438" w:rsidRPr="00193438" w:rsidRDefault="00193438" w:rsidP="00B5014F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Подходы к определению, объяснению и пониманию религии. </w:t>
      </w:r>
    </w:p>
    <w:p w:rsidR="00193438" w:rsidRPr="00193438" w:rsidRDefault="00193438" w:rsidP="00B5014F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Теологические (доктринальные) и философские (светские) определения религии. </w:t>
      </w:r>
    </w:p>
    <w:p w:rsidR="00193438" w:rsidRPr="00193438" w:rsidRDefault="00193438" w:rsidP="00B5014F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Дескриптивные,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номотетические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идиографические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генетические, семантические, структуралистские,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функционалистские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определения религии.</w:t>
      </w:r>
    </w:p>
    <w:p w:rsidR="00193438" w:rsidRPr="00193438" w:rsidRDefault="00193438" w:rsidP="00B5014F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Коммуникационалистские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религиозно-поведенческие,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консестивные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определения религии. </w:t>
      </w:r>
    </w:p>
    <w:p w:rsidR="00193438" w:rsidRPr="00193438" w:rsidRDefault="00193438" w:rsidP="00B5014F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Эгоцентрические,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социоцентрические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космоцентрические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определения религии. </w:t>
      </w:r>
    </w:p>
    <w:p w:rsidR="00193438" w:rsidRPr="00193438" w:rsidRDefault="00193438" w:rsidP="00B5014F">
      <w:pPr>
        <w:pStyle w:val="a3"/>
        <w:numPr>
          <w:ilvl w:val="0"/>
          <w:numId w:val="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Определение религии путем синтеза разноаспектных сущностных характеристик. 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7. Структура и функции религии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Структура религии. Понятие религиозного комплекса.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Формы и уровни религиозного сознания. 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Язык религии. </w:t>
      </w:r>
      <w:r w:rsidRPr="00193438">
        <w:rPr>
          <w:rFonts w:ascii="Times New Roman" w:hAnsi="Times New Roman"/>
          <w:sz w:val="24"/>
          <w:szCs w:val="24"/>
        </w:rPr>
        <w:t xml:space="preserve">Знаки и символы в религиях мира. 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Религиозная деятельность и ее виды. </w:t>
      </w:r>
      <w:r w:rsidRPr="00193438">
        <w:rPr>
          <w:rFonts w:ascii="Times New Roman" w:hAnsi="Times New Roman"/>
          <w:sz w:val="24"/>
          <w:szCs w:val="24"/>
        </w:rPr>
        <w:t xml:space="preserve">Многообразие религиозного опыта. 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Религиозный культ.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Религиозные отношения, их виды. 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Религиозные объединения</w:t>
      </w:r>
    </w:p>
    <w:p w:rsidR="00193438" w:rsidRPr="00193438" w:rsidRDefault="00193438" w:rsidP="00B5014F">
      <w:pPr>
        <w:pStyle w:val="a3"/>
        <w:numPr>
          <w:ilvl w:val="0"/>
          <w:numId w:val="16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Социальная роль и функции религии. 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8. Религиоведческие теории генезиса религии</w:t>
      </w:r>
    </w:p>
    <w:p w:rsidR="00193438" w:rsidRPr="00193438" w:rsidRDefault="00193438" w:rsidP="00B5014F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Основные подходы к проблеме происхождения религии.</w:t>
      </w:r>
    </w:p>
    <w:p w:rsidR="00193438" w:rsidRPr="00193438" w:rsidRDefault="00193438" w:rsidP="00B5014F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Основы и предпосылки возникновения и существования религии. </w:t>
      </w:r>
    </w:p>
    <w:p w:rsidR="00193438" w:rsidRPr="00193438" w:rsidRDefault="00193438" w:rsidP="00B5014F">
      <w:pPr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Ранние формы верований и культа.</w:t>
      </w:r>
    </w:p>
    <w:p w:rsidR="00193438" w:rsidRPr="00193438" w:rsidRDefault="00193438" w:rsidP="00B5014F">
      <w:pPr>
        <w:pStyle w:val="a3"/>
        <w:numPr>
          <w:ilvl w:val="0"/>
          <w:numId w:val="12"/>
        </w:numPr>
        <w:tabs>
          <w:tab w:val="left" w:pos="284"/>
        </w:tabs>
        <w:autoSpaceDE w:val="0"/>
        <w:autoSpaceDN w:val="0"/>
        <w:adjustRightInd w:val="0"/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Миф и религия. Религиоведческие интерпретации сущности и содержания мифологии.</w:t>
      </w:r>
    </w:p>
    <w:p w:rsidR="00193438" w:rsidRPr="00193438" w:rsidRDefault="00193438" w:rsidP="00B5014F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Мифологическое сознание </w:t>
      </w:r>
    </w:p>
    <w:p w:rsidR="00193438" w:rsidRPr="00193438" w:rsidRDefault="00193438" w:rsidP="00B5014F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Первобытные формы религиозных верований.</w:t>
      </w:r>
    </w:p>
    <w:p w:rsidR="00193438" w:rsidRPr="00193438" w:rsidRDefault="00193438" w:rsidP="00B5014F">
      <w:pPr>
        <w:pStyle w:val="a3"/>
        <w:numPr>
          <w:ilvl w:val="0"/>
          <w:numId w:val="1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 Шаманизм: архаика и современность.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 xml:space="preserve">К теме 9. Историческая типология религии </w:t>
      </w:r>
    </w:p>
    <w:p w:rsidR="00193438" w:rsidRPr="00193438" w:rsidRDefault="00193438" w:rsidP="00B5014F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Племенные и национальные религии.</w:t>
      </w:r>
    </w:p>
    <w:p w:rsidR="00193438" w:rsidRPr="00193438" w:rsidRDefault="00193438" w:rsidP="00B5014F">
      <w:pPr>
        <w:pStyle w:val="a3"/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Мировые религии: буддизм, христианство, ислам.</w:t>
      </w:r>
    </w:p>
    <w:p w:rsidR="00193438" w:rsidRPr="00193438" w:rsidRDefault="00193438" w:rsidP="00B5014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Религия в контексте современной геополитики. </w:t>
      </w:r>
    </w:p>
    <w:p w:rsidR="00193438" w:rsidRPr="00193438" w:rsidRDefault="00193438" w:rsidP="00B5014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Религиозность в современном мире.</w:t>
      </w:r>
    </w:p>
    <w:p w:rsidR="00193438" w:rsidRPr="00193438" w:rsidRDefault="00193438" w:rsidP="00B5014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Нетрадиционные религиозные движения и культы.</w:t>
      </w:r>
    </w:p>
    <w:p w:rsidR="00193438" w:rsidRPr="00193438" w:rsidRDefault="00193438" w:rsidP="00B5014F">
      <w:pPr>
        <w:numPr>
          <w:ilvl w:val="0"/>
          <w:numId w:val="1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Религии в России.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10. География религий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Понятие исторической географии религий. 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Религиозные традиции Западной Азии в Древности.  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Религия австралийцев и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тасманийцев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народов Океании, Америки, Африки. 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Религия народов Европы в Древности. 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Религии народов Дальнего Востока. 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Эволюция религиозных традиций Индии. Буддизм. 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b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sz w:val="24"/>
          <w:szCs w:val="24"/>
        </w:rPr>
        <w:t xml:space="preserve">Иудаизм, христианство, ислам и их распространение. </w:t>
      </w:r>
    </w:p>
    <w:p w:rsidR="00193438" w:rsidRPr="00193438" w:rsidRDefault="00193438" w:rsidP="00B5014F">
      <w:pPr>
        <w:pStyle w:val="a3"/>
        <w:numPr>
          <w:ilvl w:val="0"/>
          <w:numId w:val="17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Религии народов России. 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11.Демография религий</w:t>
      </w:r>
    </w:p>
    <w:p w:rsidR="00193438" w:rsidRPr="00193438" w:rsidRDefault="00193438" w:rsidP="00B5014F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Конфессиональная демография, основные понятия и теории. </w:t>
      </w:r>
    </w:p>
    <w:p w:rsidR="00193438" w:rsidRPr="00193438" w:rsidRDefault="00193438" w:rsidP="00B5014F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Этнос и религия. </w:t>
      </w:r>
    </w:p>
    <w:p w:rsidR="00193438" w:rsidRPr="00193438" w:rsidRDefault="00193438" w:rsidP="00B5014F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Гендер и религия. </w:t>
      </w:r>
    </w:p>
    <w:p w:rsidR="00193438" w:rsidRPr="00193438" w:rsidRDefault="00193438" w:rsidP="00B5014F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Типология религий в контексте демографии религий. </w:t>
      </w:r>
    </w:p>
    <w:p w:rsidR="00193438" w:rsidRPr="00193438" w:rsidRDefault="00193438" w:rsidP="00B5014F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Общие закономерности распределение религий по расам, этносам, гендерным и иным группам народонаселения. </w:t>
      </w:r>
    </w:p>
    <w:p w:rsidR="00193438" w:rsidRPr="00193438" w:rsidRDefault="00193438" w:rsidP="00B5014F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Демография конфессий России (история и современность). </w:t>
      </w:r>
    </w:p>
    <w:p w:rsidR="00193438" w:rsidRPr="00193438" w:rsidRDefault="00193438" w:rsidP="00B5014F">
      <w:pPr>
        <w:pStyle w:val="a3"/>
        <w:numPr>
          <w:ilvl w:val="0"/>
          <w:numId w:val="18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Перспективы демографии конфессий.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12. Религия в системе духовной культуры</w:t>
      </w:r>
    </w:p>
    <w:p w:rsidR="00193438" w:rsidRPr="00193438" w:rsidRDefault="00193438" w:rsidP="00B5014F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Религия и духовность. Духовность и наука о религии.</w:t>
      </w:r>
    </w:p>
    <w:p w:rsidR="00193438" w:rsidRPr="00193438" w:rsidRDefault="00193438" w:rsidP="00B5014F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Место религии в духовной культуре. </w:t>
      </w:r>
    </w:p>
    <w:p w:rsidR="00193438" w:rsidRPr="00193438" w:rsidRDefault="00193438" w:rsidP="00B5014F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Особенности религиозной культуры. </w:t>
      </w:r>
    </w:p>
    <w:p w:rsidR="00193438" w:rsidRPr="00193438" w:rsidRDefault="00193438" w:rsidP="00B5014F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Роль религиозных организаций в становлении и развитии духовной культуры, их отношение к историческим формам духовной культуры.</w:t>
      </w:r>
    </w:p>
    <w:p w:rsidR="00193438" w:rsidRPr="00193438" w:rsidRDefault="00193438" w:rsidP="00B5014F">
      <w:pPr>
        <w:pStyle w:val="a3"/>
        <w:numPr>
          <w:ilvl w:val="0"/>
          <w:numId w:val="1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Взаимосвязь религии с другими сферами духовной культуры.</w:t>
      </w:r>
    </w:p>
    <w:p w:rsidR="00193438" w:rsidRPr="00193438" w:rsidRDefault="00193438" w:rsidP="00B5014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13.Религия и философия</w:t>
      </w:r>
    </w:p>
    <w:p w:rsidR="00193438" w:rsidRPr="00193438" w:rsidRDefault="00193438" w:rsidP="00B5014F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Религия и философия как явления духовной культуры. </w:t>
      </w:r>
    </w:p>
    <w:p w:rsidR="00193438" w:rsidRPr="00193438" w:rsidRDefault="00193438" w:rsidP="00B5014F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Религиозное и философское мировоззрения и картина мира. </w:t>
      </w:r>
    </w:p>
    <w:p w:rsidR="00193438" w:rsidRPr="00193438" w:rsidRDefault="00193438" w:rsidP="00B5014F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Соотношение религии и философии на различных этапах истории. </w:t>
      </w:r>
    </w:p>
    <w:p w:rsidR="00193438" w:rsidRPr="00193438" w:rsidRDefault="00193438" w:rsidP="00B5014F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Религиозная философия и теология: сходство и различие. </w:t>
      </w:r>
    </w:p>
    <w:p w:rsidR="00193438" w:rsidRPr="00193438" w:rsidRDefault="00193438" w:rsidP="00B5014F">
      <w:pPr>
        <w:pStyle w:val="a3"/>
        <w:numPr>
          <w:ilvl w:val="0"/>
          <w:numId w:val="2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Философский теизм.  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14. Религия и наука</w:t>
      </w:r>
    </w:p>
    <w:p w:rsidR="00193438" w:rsidRPr="00193438" w:rsidRDefault="00193438" w:rsidP="00B5014F">
      <w:pPr>
        <w:pStyle w:val="a3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Наука и религия в системе культуры; </w:t>
      </w:r>
    </w:p>
    <w:p w:rsidR="00193438" w:rsidRPr="00193438" w:rsidRDefault="00193438" w:rsidP="00B5014F">
      <w:pPr>
        <w:pStyle w:val="a3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Особенности религиозной и научной картины мира. </w:t>
      </w:r>
    </w:p>
    <w:p w:rsidR="00193438" w:rsidRPr="00193438" w:rsidRDefault="00193438" w:rsidP="00B5014F">
      <w:pPr>
        <w:pStyle w:val="a3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sz w:val="24"/>
          <w:szCs w:val="24"/>
        </w:rPr>
        <w:t xml:space="preserve">Наука и религия как сферы практической деятельности.  </w:t>
      </w: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Формы и способы воспроизведения действительности в религии и науке. </w:t>
      </w:r>
    </w:p>
    <w:p w:rsidR="00193438" w:rsidRPr="00193438" w:rsidRDefault="00193438" w:rsidP="00B5014F">
      <w:pPr>
        <w:pStyle w:val="a3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Соотношение науки и религии в истории. </w:t>
      </w:r>
    </w:p>
    <w:p w:rsidR="00193438" w:rsidRPr="00193438" w:rsidRDefault="00193438" w:rsidP="00B5014F">
      <w:pPr>
        <w:pStyle w:val="a3"/>
        <w:numPr>
          <w:ilvl w:val="0"/>
          <w:numId w:val="21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sz w:val="24"/>
          <w:szCs w:val="24"/>
        </w:rPr>
        <w:t xml:space="preserve">Теологические интерпретации достижений современного </w:t>
      </w:r>
      <w:proofErr w:type="spellStart"/>
      <w:r w:rsidRPr="00193438">
        <w:rPr>
          <w:rFonts w:ascii="Times New Roman" w:hAnsi="Times New Roman"/>
          <w:sz w:val="24"/>
          <w:szCs w:val="24"/>
        </w:rPr>
        <w:t>человековедения</w:t>
      </w:r>
      <w:proofErr w:type="spellEnd"/>
      <w:r w:rsidRPr="00193438">
        <w:rPr>
          <w:rFonts w:ascii="Times New Roman" w:hAnsi="Times New Roman"/>
          <w:sz w:val="24"/>
          <w:szCs w:val="24"/>
        </w:rPr>
        <w:t>, обществознания, естествознания.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15. Религия и мораль</w:t>
      </w:r>
    </w:p>
    <w:p w:rsidR="00193438" w:rsidRPr="00193438" w:rsidRDefault="00193438" w:rsidP="00B5014F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Различные типы взаимоотношений религии и морали. </w:t>
      </w:r>
    </w:p>
    <w:p w:rsidR="00193438" w:rsidRPr="00193438" w:rsidRDefault="00193438" w:rsidP="00B5014F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Религиозная мораль, ее особенности в различных религиях. </w:t>
      </w:r>
    </w:p>
    <w:p w:rsidR="00193438" w:rsidRPr="00193438" w:rsidRDefault="00193438" w:rsidP="00B5014F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Основания религиозной этики; анализ теологических точек зрения; основные понятия религиозной этики. </w:t>
      </w:r>
    </w:p>
    <w:p w:rsidR="00193438" w:rsidRPr="00193438" w:rsidRDefault="00193438" w:rsidP="00B5014F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Место религиозно-этических учений в системе мировой культуры; </w:t>
      </w:r>
    </w:p>
    <w:p w:rsidR="00193438" w:rsidRPr="00193438" w:rsidRDefault="00193438" w:rsidP="00B5014F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Либеральные и </w:t>
      </w:r>
      <w:proofErr w:type="spellStart"/>
      <w:r w:rsidRPr="00193438">
        <w:rPr>
          <w:rFonts w:ascii="Times New Roman" w:hAnsi="Times New Roman"/>
          <w:sz w:val="24"/>
          <w:szCs w:val="24"/>
        </w:rPr>
        <w:t>фундаменталистские</w:t>
      </w:r>
      <w:proofErr w:type="spellEnd"/>
      <w:r w:rsidRPr="00193438">
        <w:rPr>
          <w:rFonts w:ascii="Times New Roman" w:hAnsi="Times New Roman"/>
          <w:sz w:val="24"/>
          <w:szCs w:val="24"/>
        </w:rPr>
        <w:t xml:space="preserve"> концепции этических проблем: </w:t>
      </w:r>
    </w:p>
    <w:p w:rsidR="00193438" w:rsidRPr="00193438" w:rsidRDefault="00193438" w:rsidP="00B5014F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Понятие "теодицеи"; эволюция концепций теодицеи; основные школы современной концепции теодицеи. </w:t>
      </w:r>
    </w:p>
    <w:p w:rsidR="00193438" w:rsidRPr="00193438" w:rsidRDefault="00193438" w:rsidP="00B5014F">
      <w:pPr>
        <w:pStyle w:val="a3"/>
        <w:numPr>
          <w:ilvl w:val="0"/>
          <w:numId w:val="22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Ситуативная и абсолютная этика в современных религиях.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16. Религия и искусство</w:t>
      </w:r>
    </w:p>
    <w:p w:rsidR="00193438" w:rsidRPr="00193438" w:rsidRDefault="00193438" w:rsidP="00B5014F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Сходство и различие религиозного и художественного освоения действительности. </w:t>
      </w:r>
    </w:p>
    <w:p w:rsidR="00193438" w:rsidRPr="00193438" w:rsidRDefault="00193438" w:rsidP="00B5014F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Богословское понимание искусства; религиозное истолкование основных эстетических категорий. </w:t>
      </w:r>
    </w:p>
    <w:p w:rsidR="00193438" w:rsidRPr="00193438" w:rsidRDefault="00193438" w:rsidP="00B5014F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Художественно-эстетический аспект религиозного культа; религиозное и церковное искусство. </w:t>
      </w:r>
    </w:p>
    <w:p w:rsidR="00193438" w:rsidRPr="00193438" w:rsidRDefault="00193438" w:rsidP="00B5014F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Канон в церковном искусстве и его творческие возможности. </w:t>
      </w:r>
    </w:p>
    <w:p w:rsidR="00193438" w:rsidRPr="00193438" w:rsidRDefault="00193438" w:rsidP="00B5014F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Своеобразие искусства в различных религиях. </w:t>
      </w:r>
    </w:p>
    <w:p w:rsidR="00193438" w:rsidRPr="00193438" w:rsidRDefault="00193438" w:rsidP="00B5014F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Образный мир современного религиозного искусства. </w:t>
      </w:r>
    </w:p>
    <w:p w:rsidR="00193438" w:rsidRPr="00193438" w:rsidRDefault="00193438" w:rsidP="00B5014F">
      <w:pPr>
        <w:pStyle w:val="a3"/>
        <w:numPr>
          <w:ilvl w:val="0"/>
          <w:numId w:val="2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Характер использования религиозных образов в светском искусстве.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17. Религия как общественный регулятор</w:t>
      </w:r>
    </w:p>
    <w:p w:rsidR="00193438" w:rsidRPr="00193438" w:rsidRDefault="00193438" w:rsidP="00B5014F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Функции религии и ее регулятивный потенциал. </w:t>
      </w:r>
    </w:p>
    <w:p w:rsidR="00193438" w:rsidRPr="00193438" w:rsidRDefault="00193438" w:rsidP="00B5014F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Взаимосвязь религии, обычаев, права.</w:t>
      </w:r>
    </w:p>
    <w:p w:rsidR="00193438" w:rsidRPr="00193438" w:rsidRDefault="00193438" w:rsidP="00B5014F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Христианское право. </w:t>
      </w:r>
    </w:p>
    <w:p w:rsidR="00193438" w:rsidRPr="00193438" w:rsidRDefault="00193438" w:rsidP="00B5014F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Развитие иудейского права. </w:t>
      </w:r>
    </w:p>
    <w:p w:rsidR="00193438" w:rsidRPr="00193438" w:rsidRDefault="00193438" w:rsidP="00B5014F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Мусульманское право. Индуистское право. </w:t>
      </w:r>
    </w:p>
    <w:p w:rsidR="00193438" w:rsidRPr="00193438" w:rsidRDefault="00193438" w:rsidP="00B5014F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Плюральные правовые системы современности. </w:t>
      </w:r>
    </w:p>
    <w:p w:rsidR="00193438" w:rsidRPr="00193438" w:rsidRDefault="00193438" w:rsidP="00B5014F">
      <w:pPr>
        <w:pStyle w:val="a3"/>
        <w:numPr>
          <w:ilvl w:val="0"/>
          <w:numId w:val="24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Этноконфессиональные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меньшинства в международном правовом поле.</w:t>
      </w:r>
    </w:p>
    <w:p w:rsidR="00193438" w:rsidRPr="00193438" w:rsidRDefault="00193438" w:rsidP="00B5014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18. Религиозная философия</w:t>
      </w:r>
    </w:p>
    <w:p w:rsidR="00193438" w:rsidRPr="00193438" w:rsidRDefault="00193438" w:rsidP="00B5014F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Философия религии и религиозная философия. </w:t>
      </w:r>
    </w:p>
    <w:p w:rsidR="00193438" w:rsidRPr="00193438" w:rsidRDefault="00193438" w:rsidP="00B5014F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Особенности религиозной философии (теологии).</w:t>
      </w:r>
    </w:p>
    <w:p w:rsidR="00193438" w:rsidRPr="00193438" w:rsidRDefault="00193438" w:rsidP="00B5014F">
      <w:pPr>
        <w:pStyle w:val="a3"/>
        <w:numPr>
          <w:ilvl w:val="0"/>
          <w:numId w:val="13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Религиозно-философские концепции:</w:t>
      </w:r>
    </w:p>
    <w:p w:rsidR="00193438" w:rsidRPr="00193438" w:rsidRDefault="00193438" w:rsidP="00B5014F">
      <w:pPr>
        <w:pStyle w:val="a3"/>
        <w:numPr>
          <w:ilvl w:val="1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национальных религиозных культур;</w:t>
      </w:r>
    </w:p>
    <w:p w:rsidR="00193438" w:rsidRPr="00193438" w:rsidRDefault="00193438" w:rsidP="00B5014F">
      <w:pPr>
        <w:pStyle w:val="a3"/>
        <w:numPr>
          <w:ilvl w:val="1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буддийской культуры;</w:t>
      </w:r>
    </w:p>
    <w:p w:rsidR="00193438" w:rsidRPr="00193438" w:rsidRDefault="00193438" w:rsidP="00B5014F">
      <w:pPr>
        <w:pStyle w:val="a3"/>
        <w:numPr>
          <w:ilvl w:val="1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христианской (православной, католической, православной) культуры;</w:t>
      </w:r>
    </w:p>
    <w:p w:rsidR="00193438" w:rsidRPr="00193438" w:rsidRDefault="00193438" w:rsidP="00B5014F">
      <w:pPr>
        <w:pStyle w:val="a3"/>
        <w:numPr>
          <w:ilvl w:val="1"/>
          <w:numId w:val="14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мусульманской культуры.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19. Эзотерические учения</w:t>
      </w:r>
    </w:p>
    <w:p w:rsidR="00193438" w:rsidRPr="00193438" w:rsidRDefault="00193438" w:rsidP="00B5014F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Понятие </w:t>
      </w: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эзотеризма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, происхождение и природа эзотерического знания.</w:t>
      </w:r>
    </w:p>
    <w:p w:rsidR="00193438" w:rsidRPr="00193438" w:rsidRDefault="00193438" w:rsidP="00B5014F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Классификация эзотерических явлений.</w:t>
      </w:r>
    </w:p>
    <w:p w:rsidR="00193438" w:rsidRPr="00193438" w:rsidRDefault="00193438" w:rsidP="00B5014F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proofErr w:type="spellStart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эзотеризм</w:t>
      </w:r>
      <w:proofErr w:type="spellEnd"/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религия. </w:t>
      </w:r>
    </w:p>
    <w:p w:rsidR="00193438" w:rsidRPr="00193438" w:rsidRDefault="00193438" w:rsidP="00B5014F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Эзотерические традиции Востока и Запада</w:t>
      </w:r>
    </w:p>
    <w:p w:rsidR="00193438" w:rsidRPr="00193438" w:rsidRDefault="00193438" w:rsidP="00B5014F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Оккультизм и его виды.</w:t>
      </w:r>
    </w:p>
    <w:p w:rsidR="00193438" w:rsidRPr="00193438" w:rsidRDefault="00193438" w:rsidP="00B5014F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Теософия о человеке и космосе. </w:t>
      </w:r>
    </w:p>
    <w:p w:rsidR="00193438" w:rsidRPr="00193438" w:rsidRDefault="00193438" w:rsidP="00B5014F">
      <w:pPr>
        <w:pStyle w:val="a3"/>
        <w:numPr>
          <w:ilvl w:val="0"/>
          <w:numId w:val="25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Эзотерические учения и современная наука. 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20. Религиозная антропология</w:t>
      </w:r>
    </w:p>
    <w:p w:rsidR="00193438" w:rsidRPr="00193438" w:rsidRDefault="00193438" w:rsidP="00B5014F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Религиозные концепции личности. </w:t>
      </w:r>
    </w:p>
    <w:p w:rsidR="00193438" w:rsidRPr="00193438" w:rsidRDefault="00193438" w:rsidP="00B5014F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Религиозно-философская антропология. </w:t>
      </w:r>
    </w:p>
    <w:p w:rsidR="00193438" w:rsidRPr="00193438" w:rsidRDefault="00193438" w:rsidP="00B5014F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Основные направления и проблематика современной религиозной антропологии.</w:t>
      </w:r>
    </w:p>
    <w:p w:rsidR="00193438" w:rsidRPr="00193438" w:rsidRDefault="00193438" w:rsidP="00B5014F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Человек в различных религиозно-философских концепциях. </w:t>
      </w:r>
    </w:p>
    <w:p w:rsidR="00193438" w:rsidRPr="00193438" w:rsidRDefault="00193438" w:rsidP="00B5014F">
      <w:pPr>
        <w:numPr>
          <w:ilvl w:val="0"/>
          <w:numId w:val="11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 xml:space="preserve">Философская и религиозная танатология. </w:t>
      </w:r>
    </w:p>
    <w:p w:rsidR="00193438" w:rsidRPr="00193438" w:rsidRDefault="00193438" w:rsidP="00B5014F">
      <w:pPr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21. Свободомыслие как явление духовной культуры</w:t>
      </w:r>
    </w:p>
    <w:p w:rsidR="00193438" w:rsidRPr="00193438" w:rsidRDefault="00193438" w:rsidP="00B5014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Понятие свободомыслия и его формы.</w:t>
      </w:r>
    </w:p>
    <w:p w:rsidR="00193438" w:rsidRPr="00193438" w:rsidRDefault="00193438" w:rsidP="00B5014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Свободомыслие в духовной жизни древних народов </w:t>
      </w:r>
    </w:p>
    <w:p w:rsidR="00193438" w:rsidRPr="00193438" w:rsidRDefault="00193438" w:rsidP="00B5014F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Вольнодумная культура еврейского и арабского средневековья. </w:t>
      </w:r>
    </w:p>
    <w:p w:rsidR="00193438" w:rsidRPr="00193438" w:rsidRDefault="00193438" w:rsidP="00B5014F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Свободомыслие в странах Европы в эпоху Возрождения и в Новое время. </w:t>
      </w:r>
    </w:p>
    <w:p w:rsidR="00193438" w:rsidRPr="00193438" w:rsidRDefault="00193438" w:rsidP="00B5014F">
      <w:pPr>
        <w:pStyle w:val="a3"/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Свободомыслие в странах Запада и Востока в XX в.</w:t>
      </w:r>
    </w:p>
    <w:p w:rsidR="00193438" w:rsidRPr="00193438" w:rsidRDefault="00193438" w:rsidP="00B5014F">
      <w:pPr>
        <w:numPr>
          <w:ilvl w:val="0"/>
          <w:numId w:val="9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Свободомыслие в истории России.</w:t>
      </w:r>
    </w:p>
    <w:p w:rsidR="00193438" w:rsidRPr="00193438" w:rsidRDefault="00193438" w:rsidP="00B5014F">
      <w:pPr>
        <w:tabs>
          <w:tab w:val="left" w:pos="284"/>
        </w:tabs>
        <w:spacing w:after="0" w:line="240" w:lineRule="auto"/>
        <w:ind w:firstLine="709"/>
        <w:jc w:val="both"/>
        <w:rPr>
          <w:rFonts w:ascii="Times New Roman" w:hAnsi="Times New Roman"/>
          <w:i/>
          <w:sz w:val="24"/>
          <w:szCs w:val="24"/>
        </w:rPr>
      </w:pPr>
      <w:r w:rsidRPr="00193438">
        <w:rPr>
          <w:rFonts w:ascii="Times New Roman" w:hAnsi="Times New Roman"/>
          <w:i/>
          <w:sz w:val="24"/>
          <w:szCs w:val="24"/>
        </w:rPr>
        <w:t>К теме 22. Свобода совести</w:t>
      </w:r>
    </w:p>
    <w:p w:rsidR="00193438" w:rsidRPr="00193438" w:rsidRDefault="00193438" w:rsidP="00B5014F">
      <w:pPr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19343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Общественно-историческая обусловленность возникновения и эволюции представлений о свободе совести.</w:t>
      </w:r>
    </w:p>
    <w:p w:rsidR="00193438" w:rsidRPr="00193438" w:rsidRDefault="00193438" w:rsidP="00B5014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Свобода совести и законодательство о религиозных культах</w:t>
      </w:r>
    </w:p>
    <w:p w:rsidR="00193438" w:rsidRPr="00193438" w:rsidRDefault="00193438" w:rsidP="00B5014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Основные трактовки свободы совести и модели их реализации.</w:t>
      </w:r>
    </w:p>
    <w:p w:rsidR="00193438" w:rsidRPr="00193438" w:rsidRDefault="00193438" w:rsidP="00B5014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Генезис формирования свободы совести в России (1905 – 1917 гг.)</w:t>
      </w:r>
    </w:p>
    <w:p w:rsidR="00193438" w:rsidRPr="00193438" w:rsidRDefault="00193438" w:rsidP="00B5014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Свобода совести и законодательство о религиозных культах в СССР.</w:t>
      </w:r>
    </w:p>
    <w:p w:rsidR="00193438" w:rsidRPr="00193438" w:rsidRDefault="00193438" w:rsidP="00B5014F">
      <w:pPr>
        <w:pStyle w:val="a3"/>
        <w:numPr>
          <w:ilvl w:val="0"/>
          <w:numId w:val="10"/>
        </w:numPr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Свобода совести в постсоветской России. ФЗ «О свободе совести и о религиозных объединениях».</w:t>
      </w:r>
    </w:p>
    <w:p w:rsidR="00836FAF" w:rsidRDefault="00836FAF" w:rsidP="00FF42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836FAF" w:rsidRPr="00BB7B44" w:rsidRDefault="00836FAF" w:rsidP="00836FAF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BB7B44">
        <w:rPr>
          <w:rFonts w:ascii="Times New Roman" w:hAnsi="Times New Roman"/>
          <w:b/>
          <w:sz w:val="24"/>
          <w:szCs w:val="24"/>
        </w:rPr>
        <w:t>Оценочные средства для промежуточной аттестации</w:t>
      </w:r>
    </w:p>
    <w:p w:rsidR="00B5014F" w:rsidRDefault="00B5014F" w:rsidP="00836F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</w:p>
    <w:p w:rsidR="00836FAF" w:rsidRDefault="00836FAF" w:rsidP="00836FAF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045FB1">
        <w:rPr>
          <w:rFonts w:ascii="Times New Roman" w:hAnsi="Times New Roman"/>
          <w:b/>
          <w:sz w:val="24"/>
          <w:szCs w:val="24"/>
        </w:rPr>
        <w:t xml:space="preserve">Примерные вопросы к </w:t>
      </w:r>
      <w:r>
        <w:rPr>
          <w:rFonts w:ascii="Times New Roman" w:hAnsi="Times New Roman"/>
          <w:b/>
          <w:sz w:val="24"/>
          <w:szCs w:val="24"/>
        </w:rPr>
        <w:t>зачету</w:t>
      </w:r>
      <w:r w:rsidRPr="00045FB1">
        <w:rPr>
          <w:rFonts w:ascii="Times New Roman" w:hAnsi="Times New Roman"/>
          <w:b/>
          <w:sz w:val="24"/>
          <w:szCs w:val="24"/>
        </w:rPr>
        <w:t>: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/>
        <w:rPr>
          <w:rFonts w:ascii="Times New Roman" w:hAnsi="Times New Roman"/>
          <w:b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Религиоведение как отрасль знания</w:t>
      </w:r>
    </w:p>
    <w:p w:rsidR="00836FAF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Философия религии как базисная часть религиоведения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Социология религии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Психология религии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Феноменология религии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Определение религии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Структура и функции религии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Религиоведческие теории генезиса религии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Историческая типология религии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География религий</w:t>
      </w:r>
    </w:p>
    <w:p w:rsidR="00193438" w:rsidRPr="00193438" w:rsidRDefault="00193438" w:rsidP="00EB2B49">
      <w:pPr>
        <w:pStyle w:val="a3"/>
        <w:numPr>
          <w:ilvl w:val="0"/>
          <w:numId w:val="26"/>
        </w:num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193438">
        <w:rPr>
          <w:rFonts w:ascii="Times New Roman" w:hAnsi="Times New Roman"/>
          <w:sz w:val="24"/>
          <w:szCs w:val="24"/>
        </w:rPr>
        <w:t>Демография религий</w:t>
      </w:r>
    </w:p>
    <w:p w:rsidR="00836FAF" w:rsidRDefault="00836FAF" w:rsidP="00FF42B8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p w:rsidR="00FF42B8" w:rsidRPr="00EB2B49" w:rsidRDefault="00FF42B8" w:rsidP="00EB2B49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B2B49">
        <w:rPr>
          <w:rFonts w:ascii="Times New Roman" w:hAnsi="Times New Roman"/>
          <w:b/>
          <w:sz w:val="24"/>
          <w:szCs w:val="24"/>
        </w:rPr>
        <w:t>Примерные вопросы к кандидатскому экзамену: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1)</w:t>
      </w:r>
      <w:r w:rsidRPr="00EB2B49">
        <w:rPr>
          <w:rFonts w:ascii="Times New Roman" w:hAnsi="Times New Roman"/>
          <w:sz w:val="24"/>
          <w:szCs w:val="24"/>
        </w:rPr>
        <w:tab/>
        <w:t>Религия как объект междисциплинарных исследований.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2)</w:t>
      </w:r>
      <w:r w:rsidRPr="00EB2B49">
        <w:rPr>
          <w:rFonts w:ascii="Times New Roman" w:hAnsi="Times New Roman"/>
          <w:sz w:val="24"/>
          <w:szCs w:val="24"/>
        </w:rPr>
        <w:tab/>
        <w:t>Предмет религиоведения; основные разделы современного религиоведения.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3)</w:t>
      </w:r>
      <w:r w:rsidRPr="00EB2B49">
        <w:rPr>
          <w:rFonts w:ascii="Times New Roman" w:hAnsi="Times New Roman"/>
          <w:sz w:val="24"/>
          <w:szCs w:val="24"/>
        </w:rPr>
        <w:tab/>
        <w:t xml:space="preserve">История развития религиоведческих знаний; история религиоведения.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4)</w:t>
      </w:r>
      <w:r w:rsidRPr="00EB2B49">
        <w:rPr>
          <w:rFonts w:ascii="Times New Roman" w:hAnsi="Times New Roman"/>
          <w:sz w:val="24"/>
          <w:szCs w:val="24"/>
        </w:rPr>
        <w:tab/>
        <w:t xml:space="preserve">Религиоведение и теология.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5)</w:t>
      </w:r>
      <w:r w:rsidRPr="00EB2B49">
        <w:rPr>
          <w:rFonts w:ascii="Times New Roman" w:hAnsi="Times New Roman"/>
          <w:sz w:val="24"/>
          <w:szCs w:val="24"/>
        </w:rPr>
        <w:tab/>
        <w:t>Предметное поле философии религии.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6)</w:t>
      </w:r>
      <w:r w:rsidRPr="00EB2B49">
        <w:rPr>
          <w:rFonts w:ascii="Times New Roman" w:hAnsi="Times New Roman"/>
          <w:sz w:val="24"/>
          <w:szCs w:val="24"/>
        </w:rPr>
        <w:tab/>
        <w:t>Методы философского исследования религии.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7)</w:t>
      </w:r>
      <w:r w:rsidRPr="00EB2B49">
        <w:rPr>
          <w:rFonts w:ascii="Times New Roman" w:hAnsi="Times New Roman"/>
          <w:sz w:val="24"/>
          <w:szCs w:val="24"/>
        </w:rPr>
        <w:tab/>
        <w:t xml:space="preserve">Место философии религии в системе философского знания и методологические функции философии религии и в исследованиях религии.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8)</w:t>
      </w:r>
      <w:r w:rsidRPr="00EB2B49">
        <w:rPr>
          <w:rFonts w:ascii="Times New Roman" w:hAnsi="Times New Roman"/>
          <w:sz w:val="24"/>
          <w:szCs w:val="24"/>
        </w:rPr>
        <w:tab/>
        <w:t xml:space="preserve">Проблемы религии в различных философских направлениях.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9)</w:t>
      </w:r>
      <w:r w:rsidRPr="00EB2B49">
        <w:rPr>
          <w:rFonts w:ascii="Times New Roman" w:hAnsi="Times New Roman"/>
          <w:sz w:val="24"/>
          <w:szCs w:val="24"/>
        </w:rPr>
        <w:tab/>
        <w:t>Соотношение философии религии, религиозной философии и теологии.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10)</w:t>
      </w:r>
      <w:r w:rsidRPr="00EB2B49">
        <w:rPr>
          <w:rFonts w:ascii="Times New Roman" w:hAnsi="Times New Roman"/>
          <w:sz w:val="24"/>
          <w:szCs w:val="24"/>
        </w:rPr>
        <w:tab/>
        <w:t>Социология религии как наука. Истоки и предпосылки социологии религии.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11)</w:t>
      </w:r>
      <w:r w:rsidRPr="00EB2B49">
        <w:rPr>
          <w:rFonts w:ascii="Times New Roman" w:hAnsi="Times New Roman"/>
          <w:sz w:val="24"/>
          <w:szCs w:val="24"/>
        </w:rPr>
        <w:tab/>
        <w:t xml:space="preserve">Основные направления в социологии религии.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lastRenderedPageBreak/>
        <w:t>12)</w:t>
      </w:r>
      <w:r w:rsidRPr="00EB2B49">
        <w:rPr>
          <w:rFonts w:ascii="Times New Roman" w:hAnsi="Times New Roman"/>
          <w:sz w:val="24"/>
          <w:szCs w:val="24"/>
        </w:rPr>
        <w:tab/>
        <w:t>Методология, методика и результаты конкретно-социологических исследований религиозности.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13)</w:t>
      </w:r>
      <w:r w:rsidRPr="00EB2B49">
        <w:rPr>
          <w:rFonts w:ascii="Times New Roman" w:hAnsi="Times New Roman"/>
          <w:sz w:val="24"/>
          <w:szCs w:val="24"/>
        </w:rPr>
        <w:tab/>
        <w:t>Религия как социальный институт.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14)</w:t>
      </w:r>
      <w:r w:rsidRPr="00EB2B49">
        <w:rPr>
          <w:rFonts w:ascii="Times New Roman" w:hAnsi="Times New Roman"/>
          <w:sz w:val="24"/>
          <w:szCs w:val="24"/>
        </w:rPr>
        <w:tab/>
        <w:t>Социальные концепции основных конфессий.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15)</w:t>
      </w:r>
      <w:r w:rsidRPr="00EB2B49">
        <w:rPr>
          <w:rFonts w:ascii="Times New Roman" w:hAnsi="Times New Roman"/>
          <w:sz w:val="24"/>
          <w:szCs w:val="24"/>
        </w:rPr>
        <w:tab/>
        <w:t>Психология религии как раздел религиоведения. Основные теоретические подходы.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16)</w:t>
      </w:r>
      <w:r w:rsidRPr="00EB2B49">
        <w:rPr>
          <w:rFonts w:ascii="Times New Roman" w:hAnsi="Times New Roman"/>
          <w:sz w:val="24"/>
          <w:szCs w:val="24"/>
        </w:rPr>
        <w:tab/>
        <w:t>Становление и развитие психологии религии.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17)</w:t>
      </w:r>
      <w:r w:rsidRPr="00EB2B49">
        <w:rPr>
          <w:rFonts w:ascii="Times New Roman" w:hAnsi="Times New Roman"/>
          <w:sz w:val="24"/>
          <w:szCs w:val="24"/>
        </w:rPr>
        <w:tab/>
        <w:t>Психологические аспекты религии. Проблема измененных состояний сознания.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18)</w:t>
      </w:r>
      <w:r w:rsidRPr="00EB2B49">
        <w:rPr>
          <w:rFonts w:ascii="Times New Roman" w:hAnsi="Times New Roman"/>
          <w:sz w:val="24"/>
          <w:szCs w:val="24"/>
        </w:rPr>
        <w:tab/>
        <w:t xml:space="preserve">Религиозность: методы и результаты исследования.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19)</w:t>
      </w:r>
      <w:r w:rsidRPr="00EB2B49">
        <w:rPr>
          <w:rFonts w:ascii="Times New Roman" w:hAnsi="Times New Roman"/>
          <w:sz w:val="24"/>
          <w:szCs w:val="24"/>
        </w:rPr>
        <w:tab/>
        <w:t>Религиозный опыт: многообразие форм, типологии.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20)</w:t>
      </w:r>
      <w:r w:rsidRPr="00EB2B49">
        <w:rPr>
          <w:rFonts w:ascii="Times New Roman" w:hAnsi="Times New Roman"/>
          <w:sz w:val="24"/>
          <w:szCs w:val="24"/>
        </w:rPr>
        <w:tab/>
        <w:t>Основные этапы развития феноменологии религии.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21)</w:t>
      </w:r>
      <w:r w:rsidRPr="00EB2B49">
        <w:rPr>
          <w:rFonts w:ascii="Times New Roman" w:hAnsi="Times New Roman"/>
          <w:sz w:val="24"/>
          <w:szCs w:val="24"/>
        </w:rPr>
        <w:tab/>
        <w:t>Когнитивная теория ритуальных действий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22)</w:t>
      </w:r>
      <w:r w:rsidRPr="00EB2B49">
        <w:rPr>
          <w:rFonts w:ascii="Times New Roman" w:hAnsi="Times New Roman"/>
          <w:sz w:val="24"/>
          <w:szCs w:val="24"/>
        </w:rPr>
        <w:tab/>
        <w:t>Теории и методы в изучении современной религиозной повседневности.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23)</w:t>
      </w:r>
      <w:r w:rsidRPr="00EB2B49">
        <w:rPr>
          <w:rFonts w:ascii="Times New Roman" w:hAnsi="Times New Roman"/>
          <w:sz w:val="24"/>
          <w:szCs w:val="24"/>
        </w:rPr>
        <w:tab/>
        <w:t xml:space="preserve">Сакральные тексты религий мира.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24)</w:t>
      </w:r>
      <w:r w:rsidRPr="00EB2B49">
        <w:rPr>
          <w:rFonts w:ascii="Times New Roman" w:hAnsi="Times New Roman"/>
          <w:sz w:val="24"/>
          <w:szCs w:val="24"/>
        </w:rPr>
        <w:tab/>
        <w:t xml:space="preserve">Подходы к определению, объяснению и пониманию религии.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25)</w:t>
      </w:r>
      <w:r w:rsidRPr="00EB2B49">
        <w:rPr>
          <w:rFonts w:ascii="Times New Roman" w:hAnsi="Times New Roman"/>
          <w:sz w:val="24"/>
          <w:szCs w:val="24"/>
        </w:rPr>
        <w:tab/>
        <w:t xml:space="preserve">Формы и уровни религиозного сознания.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26)</w:t>
      </w:r>
      <w:r w:rsidRPr="00EB2B49">
        <w:rPr>
          <w:rFonts w:ascii="Times New Roman" w:hAnsi="Times New Roman"/>
          <w:sz w:val="24"/>
          <w:szCs w:val="24"/>
        </w:rPr>
        <w:tab/>
        <w:t xml:space="preserve">Язык религии. Знаки и символы в религиях мира.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27)</w:t>
      </w:r>
      <w:r w:rsidRPr="00EB2B49">
        <w:rPr>
          <w:rFonts w:ascii="Times New Roman" w:hAnsi="Times New Roman"/>
          <w:sz w:val="24"/>
          <w:szCs w:val="24"/>
        </w:rPr>
        <w:tab/>
        <w:t xml:space="preserve">Религиозная деятельность и ее виды. Многообразие религиозного опыта.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28)</w:t>
      </w:r>
      <w:r w:rsidRPr="00EB2B49">
        <w:rPr>
          <w:rFonts w:ascii="Times New Roman" w:hAnsi="Times New Roman"/>
          <w:sz w:val="24"/>
          <w:szCs w:val="24"/>
        </w:rPr>
        <w:tab/>
        <w:t>Религиозный культ.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29)</w:t>
      </w:r>
      <w:r w:rsidRPr="00EB2B49">
        <w:rPr>
          <w:rFonts w:ascii="Times New Roman" w:hAnsi="Times New Roman"/>
          <w:sz w:val="24"/>
          <w:szCs w:val="24"/>
        </w:rPr>
        <w:tab/>
        <w:t xml:space="preserve">Религиозные отношения, их виды.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30)</w:t>
      </w:r>
      <w:r w:rsidRPr="00EB2B49">
        <w:rPr>
          <w:rFonts w:ascii="Times New Roman" w:hAnsi="Times New Roman"/>
          <w:sz w:val="24"/>
          <w:szCs w:val="24"/>
        </w:rPr>
        <w:tab/>
        <w:t>Религиозные объединения.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31)</w:t>
      </w:r>
      <w:r w:rsidRPr="00EB2B49">
        <w:rPr>
          <w:rFonts w:ascii="Times New Roman" w:hAnsi="Times New Roman"/>
          <w:sz w:val="24"/>
          <w:szCs w:val="24"/>
        </w:rPr>
        <w:tab/>
        <w:t xml:space="preserve">Социальная роль и функции религии.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32)</w:t>
      </w:r>
      <w:r w:rsidRPr="00EB2B49">
        <w:rPr>
          <w:rFonts w:ascii="Times New Roman" w:hAnsi="Times New Roman"/>
          <w:sz w:val="24"/>
          <w:szCs w:val="24"/>
        </w:rPr>
        <w:tab/>
        <w:t>Основные подходы к проблеме происхождения религии.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33)</w:t>
      </w:r>
      <w:r w:rsidRPr="00EB2B49">
        <w:rPr>
          <w:rFonts w:ascii="Times New Roman" w:hAnsi="Times New Roman"/>
          <w:sz w:val="24"/>
          <w:szCs w:val="24"/>
        </w:rPr>
        <w:tab/>
        <w:t>Ранние формы верований и культа.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34)</w:t>
      </w:r>
      <w:r w:rsidRPr="00EB2B49">
        <w:rPr>
          <w:rFonts w:ascii="Times New Roman" w:hAnsi="Times New Roman"/>
          <w:sz w:val="24"/>
          <w:szCs w:val="24"/>
        </w:rPr>
        <w:tab/>
        <w:t>Миф и религия. Религиоведческие интерпретации сущности и содержания мифологии. Мифологическое сознание.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35)</w:t>
      </w:r>
      <w:r w:rsidRPr="00EB2B49">
        <w:rPr>
          <w:rFonts w:ascii="Times New Roman" w:hAnsi="Times New Roman"/>
          <w:sz w:val="24"/>
          <w:szCs w:val="24"/>
        </w:rPr>
        <w:tab/>
        <w:t>Первобытные формы религиозных верований.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36)</w:t>
      </w:r>
      <w:r w:rsidRPr="00EB2B49">
        <w:rPr>
          <w:rFonts w:ascii="Times New Roman" w:hAnsi="Times New Roman"/>
          <w:sz w:val="24"/>
          <w:szCs w:val="24"/>
        </w:rPr>
        <w:tab/>
        <w:t>Историческая типология религии.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37)</w:t>
      </w:r>
      <w:r w:rsidRPr="00EB2B49">
        <w:rPr>
          <w:rFonts w:ascii="Times New Roman" w:hAnsi="Times New Roman"/>
          <w:sz w:val="24"/>
          <w:szCs w:val="24"/>
        </w:rPr>
        <w:tab/>
        <w:t>Религиозность в современном мире.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38)</w:t>
      </w:r>
      <w:r w:rsidRPr="00EB2B49">
        <w:rPr>
          <w:rFonts w:ascii="Times New Roman" w:hAnsi="Times New Roman"/>
          <w:sz w:val="24"/>
          <w:szCs w:val="24"/>
        </w:rPr>
        <w:tab/>
        <w:t>Нетрадиционные религиозные движения и культы.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39)</w:t>
      </w:r>
      <w:r w:rsidRPr="00EB2B49">
        <w:rPr>
          <w:rFonts w:ascii="Times New Roman" w:hAnsi="Times New Roman"/>
          <w:sz w:val="24"/>
          <w:szCs w:val="24"/>
        </w:rPr>
        <w:tab/>
        <w:t xml:space="preserve">Религия в контексте современной геополитики.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40)</w:t>
      </w:r>
      <w:r w:rsidRPr="00EB2B49">
        <w:rPr>
          <w:rFonts w:ascii="Times New Roman" w:hAnsi="Times New Roman"/>
          <w:sz w:val="24"/>
          <w:szCs w:val="24"/>
        </w:rPr>
        <w:tab/>
        <w:t>Религии в России.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41)</w:t>
      </w:r>
      <w:r w:rsidRPr="00EB2B49">
        <w:rPr>
          <w:rFonts w:ascii="Times New Roman" w:hAnsi="Times New Roman"/>
          <w:sz w:val="24"/>
          <w:szCs w:val="24"/>
        </w:rPr>
        <w:tab/>
        <w:t xml:space="preserve">Понятие исторической географии религий.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42)</w:t>
      </w:r>
      <w:r w:rsidRPr="00EB2B49">
        <w:rPr>
          <w:rFonts w:ascii="Times New Roman" w:hAnsi="Times New Roman"/>
          <w:sz w:val="24"/>
          <w:szCs w:val="24"/>
        </w:rPr>
        <w:tab/>
        <w:t xml:space="preserve">Конфессиональная демография, основные понятия и теории.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43)</w:t>
      </w:r>
      <w:r w:rsidRPr="00EB2B49">
        <w:rPr>
          <w:rFonts w:ascii="Times New Roman" w:hAnsi="Times New Roman"/>
          <w:sz w:val="24"/>
          <w:szCs w:val="24"/>
        </w:rPr>
        <w:tab/>
        <w:t xml:space="preserve">Этнос и религия.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44)</w:t>
      </w:r>
      <w:r w:rsidRPr="00EB2B49">
        <w:rPr>
          <w:rFonts w:ascii="Times New Roman" w:hAnsi="Times New Roman"/>
          <w:sz w:val="24"/>
          <w:szCs w:val="24"/>
        </w:rPr>
        <w:tab/>
        <w:t xml:space="preserve">Гендер и религия.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45)</w:t>
      </w:r>
      <w:r w:rsidRPr="00EB2B49">
        <w:rPr>
          <w:rFonts w:ascii="Times New Roman" w:hAnsi="Times New Roman"/>
          <w:sz w:val="24"/>
          <w:szCs w:val="24"/>
        </w:rPr>
        <w:tab/>
        <w:t xml:space="preserve">Место религии в духовной культуре.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46)</w:t>
      </w:r>
      <w:r w:rsidRPr="00EB2B49">
        <w:rPr>
          <w:rFonts w:ascii="Times New Roman" w:hAnsi="Times New Roman"/>
          <w:sz w:val="24"/>
          <w:szCs w:val="24"/>
        </w:rPr>
        <w:tab/>
        <w:t xml:space="preserve">Особенности религиозной культуры.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47)</w:t>
      </w:r>
      <w:r w:rsidRPr="00EB2B49">
        <w:rPr>
          <w:rFonts w:ascii="Times New Roman" w:hAnsi="Times New Roman"/>
          <w:sz w:val="24"/>
          <w:szCs w:val="24"/>
        </w:rPr>
        <w:tab/>
        <w:t>Религия и философия.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48)</w:t>
      </w:r>
      <w:r w:rsidRPr="00EB2B49">
        <w:rPr>
          <w:rFonts w:ascii="Times New Roman" w:hAnsi="Times New Roman"/>
          <w:sz w:val="24"/>
          <w:szCs w:val="24"/>
        </w:rPr>
        <w:tab/>
        <w:t>Религия и наука.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49)</w:t>
      </w:r>
      <w:r w:rsidRPr="00EB2B49">
        <w:rPr>
          <w:rFonts w:ascii="Times New Roman" w:hAnsi="Times New Roman"/>
          <w:sz w:val="24"/>
          <w:szCs w:val="24"/>
        </w:rPr>
        <w:tab/>
        <w:t>Религия и мораль.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50)</w:t>
      </w:r>
      <w:r w:rsidRPr="00EB2B49">
        <w:rPr>
          <w:rFonts w:ascii="Times New Roman" w:hAnsi="Times New Roman"/>
          <w:sz w:val="24"/>
          <w:szCs w:val="24"/>
        </w:rPr>
        <w:tab/>
        <w:t>Религия и искусство.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51)</w:t>
      </w:r>
      <w:r w:rsidRPr="00EB2B49">
        <w:rPr>
          <w:rFonts w:ascii="Times New Roman" w:hAnsi="Times New Roman"/>
          <w:sz w:val="24"/>
          <w:szCs w:val="24"/>
        </w:rPr>
        <w:tab/>
        <w:t>Взаимосвязь религии, обычаев, права.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52)</w:t>
      </w:r>
      <w:r w:rsidRPr="00EB2B49">
        <w:rPr>
          <w:rFonts w:ascii="Times New Roman" w:hAnsi="Times New Roman"/>
          <w:sz w:val="24"/>
          <w:szCs w:val="24"/>
        </w:rPr>
        <w:tab/>
        <w:t xml:space="preserve">Христианское право.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53)</w:t>
      </w:r>
      <w:r w:rsidRPr="00EB2B49">
        <w:rPr>
          <w:rFonts w:ascii="Times New Roman" w:hAnsi="Times New Roman"/>
          <w:sz w:val="24"/>
          <w:szCs w:val="24"/>
        </w:rPr>
        <w:tab/>
        <w:t xml:space="preserve">Развитие иудейского права.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54)</w:t>
      </w:r>
      <w:r w:rsidRPr="00EB2B49">
        <w:rPr>
          <w:rFonts w:ascii="Times New Roman" w:hAnsi="Times New Roman"/>
          <w:sz w:val="24"/>
          <w:szCs w:val="24"/>
        </w:rPr>
        <w:tab/>
        <w:t xml:space="preserve">Мусульманское право. Индуистское право.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55)</w:t>
      </w:r>
      <w:r w:rsidRPr="00EB2B49">
        <w:rPr>
          <w:rFonts w:ascii="Times New Roman" w:hAnsi="Times New Roman"/>
          <w:sz w:val="24"/>
          <w:szCs w:val="24"/>
        </w:rPr>
        <w:tab/>
        <w:t xml:space="preserve">Плюральные правовые системы современности.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56)</w:t>
      </w:r>
      <w:r w:rsidRPr="00EB2B49">
        <w:rPr>
          <w:rFonts w:ascii="Times New Roman" w:hAnsi="Times New Roman"/>
          <w:sz w:val="24"/>
          <w:szCs w:val="24"/>
        </w:rPr>
        <w:tab/>
      </w:r>
      <w:proofErr w:type="spellStart"/>
      <w:r w:rsidRPr="00EB2B49">
        <w:rPr>
          <w:rFonts w:ascii="Times New Roman" w:hAnsi="Times New Roman"/>
          <w:sz w:val="24"/>
          <w:szCs w:val="24"/>
        </w:rPr>
        <w:t>Этноконфессиональные</w:t>
      </w:r>
      <w:proofErr w:type="spellEnd"/>
      <w:r w:rsidRPr="00EB2B49">
        <w:rPr>
          <w:rFonts w:ascii="Times New Roman" w:hAnsi="Times New Roman"/>
          <w:sz w:val="24"/>
          <w:szCs w:val="24"/>
        </w:rPr>
        <w:t xml:space="preserve"> меньшинства в международном правовом поле.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57)</w:t>
      </w:r>
      <w:r w:rsidRPr="00EB2B49">
        <w:rPr>
          <w:rFonts w:ascii="Times New Roman" w:hAnsi="Times New Roman"/>
          <w:sz w:val="24"/>
          <w:szCs w:val="24"/>
        </w:rPr>
        <w:tab/>
        <w:t>Особенности религиозной философии (теологии).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58)</w:t>
      </w:r>
      <w:r w:rsidRPr="00EB2B49">
        <w:rPr>
          <w:rFonts w:ascii="Times New Roman" w:hAnsi="Times New Roman"/>
          <w:sz w:val="24"/>
          <w:szCs w:val="24"/>
        </w:rPr>
        <w:tab/>
        <w:t>Религиозно-философские концепции различных религиозных культур.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59)</w:t>
      </w:r>
      <w:r w:rsidRPr="00EB2B49">
        <w:rPr>
          <w:rFonts w:ascii="Times New Roman" w:hAnsi="Times New Roman"/>
          <w:sz w:val="24"/>
          <w:szCs w:val="24"/>
        </w:rPr>
        <w:tab/>
        <w:t xml:space="preserve">Понятие </w:t>
      </w:r>
      <w:proofErr w:type="spellStart"/>
      <w:r w:rsidRPr="00EB2B49">
        <w:rPr>
          <w:rFonts w:ascii="Times New Roman" w:hAnsi="Times New Roman"/>
          <w:sz w:val="24"/>
          <w:szCs w:val="24"/>
        </w:rPr>
        <w:t>эзотеризма</w:t>
      </w:r>
      <w:proofErr w:type="spellEnd"/>
      <w:r w:rsidRPr="00EB2B49">
        <w:rPr>
          <w:rFonts w:ascii="Times New Roman" w:hAnsi="Times New Roman"/>
          <w:sz w:val="24"/>
          <w:szCs w:val="24"/>
        </w:rPr>
        <w:t xml:space="preserve">, происхождение и природа эзотерического знания; </w:t>
      </w:r>
      <w:proofErr w:type="spellStart"/>
      <w:r w:rsidRPr="00EB2B49">
        <w:rPr>
          <w:rFonts w:ascii="Times New Roman" w:hAnsi="Times New Roman"/>
          <w:sz w:val="24"/>
          <w:szCs w:val="24"/>
        </w:rPr>
        <w:t>эзотеризм</w:t>
      </w:r>
      <w:proofErr w:type="spellEnd"/>
      <w:r w:rsidRPr="00EB2B49">
        <w:rPr>
          <w:rFonts w:ascii="Times New Roman" w:hAnsi="Times New Roman"/>
          <w:sz w:val="24"/>
          <w:szCs w:val="24"/>
        </w:rPr>
        <w:t xml:space="preserve"> и религия.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60)</w:t>
      </w:r>
      <w:r w:rsidRPr="00EB2B49">
        <w:rPr>
          <w:rFonts w:ascii="Times New Roman" w:hAnsi="Times New Roman"/>
          <w:sz w:val="24"/>
          <w:szCs w:val="24"/>
        </w:rPr>
        <w:tab/>
        <w:t>Оккультизм и его виды.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lastRenderedPageBreak/>
        <w:t>61)</w:t>
      </w:r>
      <w:r w:rsidRPr="00EB2B49">
        <w:rPr>
          <w:rFonts w:ascii="Times New Roman" w:hAnsi="Times New Roman"/>
          <w:sz w:val="24"/>
          <w:szCs w:val="24"/>
        </w:rPr>
        <w:tab/>
        <w:t xml:space="preserve">Эзотерические учения и современная наука.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62)</w:t>
      </w:r>
      <w:r w:rsidRPr="00EB2B49">
        <w:rPr>
          <w:rFonts w:ascii="Times New Roman" w:hAnsi="Times New Roman"/>
          <w:sz w:val="24"/>
          <w:szCs w:val="24"/>
        </w:rPr>
        <w:tab/>
        <w:t xml:space="preserve">Религиозные концепции личности и религиозно-философская антропология.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63)</w:t>
      </w:r>
      <w:r w:rsidRPr="00EB2B49">
        <w:rPr>
          <w:rFonts w:ascii="Times New Roman" w:hAnsi="Times New Roman"/>
          <w:sz w:val="24"/>
          <w:szCs w:val="24"/>
        </w:rPr>
        <w:tab/>
        <w:t xml:space="preserve">Человек в различных религиозно-философских концепциях.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64)</w:t>
      </w:r>
      <w:r w:rsidRPr="00EB2B49">
        <w:rPr>
          <w:rFonts w:ascii="Times New Roman" w:hAnsi="Times New Roman"/>
          <w:sz w:val="24"/>
          <w:szCs w:val="24"/>
        </w:rPr>
        <w:tab/>
        <w:t xml:space="preserve">Философская и религиозная танатология. 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65)</w:t>
      </w:r>
      <w:r w:rsidRPr="00EB2B49">
        <w:rPr>
          <w:rFonts w:ascii="Times New Roman" w:hAnsi="Times New Roman"/>
          <w:sz w:val="24"/>
          <w:szCs w:val="24"/>
        </w:rPr>
        <w:tab/>
        <w:t>Свободомыслие как явление духовной культуры</w:t>
      </w:r>
    </w:p>
    <w:p w:rsidR="00FF42B8" w:rsidRPr="00EB2B49" w:rsidRDefault="00FF42B8" w:rsidP="00B5014F">
      <w:pPr>
        <w:tabs>
          <w:tab w:val="left" w:pos="567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>66)</w:t>
      </w:r>
      <w:r w:rsidRPr="00EB2B49">
        <w:rPr>
          <w:rFonts w:ascii="Times New Roman" w:hAnsi="Times New Roman"/>
          <w:sz w:val="24"/>
          <w:szCs w:val="24"/>
        </w:rPr>
        <w:tab/>
        <w:t>Общественно-историческая обусловленность возникновения и эволюции представлений о свободе совести. Основные трактовки свободы совести и модели их реализации.</w:t>
      </w:r>
    </w:p>
    <w:p w:rsidR="00FF42B8" w:rsidRPr="00EB2B49" w:rsidRDefault="00FF42B8" w:rsidP="00EB2B49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B5014F" w:rsidRDefault="00B5014F" w:rsidP="00EB2B4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</w:rPr>
      </w:pPr>
    </w:p>
    <w:p w:rsidR="00FF42B8" w:rsidRPr="00EB2B49" w:rsidRDefault="00FF42B8" w:rsidP="00EB2B49">
      <w:pPr>
        <w:shd w:val="clear" w:color="auto" w:fill="FFFFFF"/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b/>
          <w:sz w:val="24"/>
          <w:szCs w:val="24"/>
        </w:rPr>
        <w:t>Критерии оценки промежуточной аттестации</w:t>
      </w:r>
    </w:p>
    <w:p w:rsidR="00FF42B8" w:rsidRPr="00EB2B49" w:rsidRDefault="00FF42B8" w:rsidP="00EB2B49">
      <w:pPr>
        <w:shd w:val="clear" w:color="auto" w:fill="FFFFFF"/>
        <w:tabs>
          <w:tab w:val="left" w:leader="underscore" w:pos="9226"/>
        </w:tabs>
        <w:spacing w:after="0" w:line="240" w:lineRule="auto"/>
        <w:ind w:firstLine="709"/>
        <w:jc w:val="center"/>
        <w:rPr>
          <w:rFonts w:ascii="Times New Roman" w:hAnsi="Times New Roman"/>
          <w:spacing w:val="-2"/>
          <w:sz w:val="24"/>
          <w:szCs w:val="24"/>
        </w:rPr>
      </w:pPr>
      <w:r w:rsidRPr="00EB2B49">
        <w:rPr>
          <w:rFonts w:ascii="Times New Roman" w:hAnsi="Times New Roman"/>
          <w:spacing w:val="-2"/>
          <w:sz w:val="24"/>
          <w:szCs w:val="24"/>
        </w:rPr>
        <w:t>Система оценки промежуточной аттестации</w:t>
      </w:r>
    </w:p>
    <w:p w:rsidR="00EB2B49" w:rsidRPr="00EB2B49" w:rsidRDefault="00EB2B49" w:rsidP="00EB2B49">
      <w:pPr>
        <w:pStyle w:val="10"/>
        <w:spacing w:after="0" w:line="240" w:lineRule="auto"/>
        <w:ind w:left="0" w:firstLine="709"/>
        <w:jc w:val="right"/>
        <w:rPr>
          <w:rFonts w:ascii="Times New Roman" w:hAnsi="Times New Roman"/>
          <w:sz w:val="24"/>
          <w:szCs w:val="24"/>
        </w:rPr>
      </w:pPr>
      <w:r w:rsidRPr="00EB2B49">
        <w:rPr>
          <w:rFonts w:ascii="Times New Roman" w:hAnsi="Times New Roman"/>
          <w:sz w:val="24"/>
          <w:szCs w:val="24"/>
        </w:rPr>
        <w:t xml:space="preserve">Таблица </w:t>
      </w:r>
      <w:r w:rsidR="00B5014F">
        <w:rPr>
          <w:rFonts w:ascii="Times New Roman" w:hAnsi="Times New Roman"/>
          <w:sz w:val="24"/>
          <w:szCs w:val="24"/>
        </w:rPr>
        <w:t>8</w:t>
      </w:r>
    </w:p>
    <w:tbl>
      <w:tblPr>
        <w:tblW w:w="9229" w:type="dxa"/>
        <w:jc w:val="center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848"/>
        <w:gridCol w:w="4381"/>
      </w:tblGrid>
      <w:tr w:rsidR="00FF42B8" w:rsidRPr="00EB2B49" w:rsidTr="00222963">
        <w:trPr>
          <w:trHeight w:val="468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2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2"/>
                <w:sz w:val="24"/>
                <w:szCs w:val="24"/>
              </w:rPr>
              <w:t>Описание оценки в требованиях к уровню и объему компетенций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FFFFFF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4"/>
                <w:sz w:val="24"/>
                <w:szCs w:val="24"/>
              </w:rPr>
              <w:t>Словесное выражени</w:t>
            </w:r>
            <w:r w:rsidRPr="00EB2B49">
              <w:rPr>
                <w:rFonts w:ascii="Times New Roman" w:hAnsi="Times New Roman"/>
                <w:sz w:val="24"/>
                <w:szCs w:val="24"/>
              </w:rPr>
              <w:t>е</w:t>
            </w:r>
          </w:p>
          <w:p w:rsidR="00FF42B8" w:rsidRPr="00EB2B49" w:rsidRDefault="00FF42B8" w:rsidP="00EB2B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z w:val="24"/>
                <w:szCs w:val="24"/>
              </w:rPr>
              <w:t>Зачет/экзамен</w:t>
            </w:r>
          </w:p>
        </w:tc>
      </w:tr>
      <w:tr w:rsidR="00FF42B8" w:rsidRPr="00EB2B49" w:rsidTr="00222963">
        <w:trPr>
          <w:trHeight w:val="361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превосходный уровень усвоения </w:t>
            </w:r>
          </w:p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(5)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z w:val="24"/>
                <w:szCs w:val="24"/>
              </w:rPr>
              <w:t>Зачтено</w:t>
            </w:r>
            <w:r w:rsidR="00222963">
              <w:rPr>
                <w:rFonts w:ascii="Times New Roman" w:hAnsi="Times New Roman"/>
                <w:sz w:val="24"/>
                <w:szCs w:val="24"/>
              </w:rPr>
              <w:t>/отлично</w:t>
            </w:r>
          </w:p>
        </w:tc>
      </w:tr>
      <w:tr w:rsidR="00FF42B8" w:rsidRPr="00EB2B49" w:rsidTr="00222963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4"/>
                <w:sz w:val="24"/>
                <w:szCs w:val="24"/>
              </w:rPr>
              <w:t xml:space="preserve">Освоен продвинутый уровень усвоения </w:t>
            </w:r>
          </w:p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4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4"/>
                <w:sz w:val="24"/>
                <w:szCs w:val="24"/>
              </w:rPr>
              <w:t>Компетенций (4)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z w:val="24"/>
                <w:szCs w:val="24"/>
              </w:rPr>
              <w:t>Зачтено</w:t>
            </w:r>
            <w:r w:rsidR="00222963">
              <w:rPr>
                <w:rFonts w:ascii="Times New Roman" w:hAnsi="Times New Roman"/>
                <w:sz w:val="24"/>
                <w:szCs w:val="24"/>
              </w:rPr>
              <w:t>/хорошо</w:t>
            </w:r>
          </w:p>
        </w:tc>
      </w:tr>
      <w:tr w:rsidR="00FF42B8" w:rsidRPr="00EB2B49" w:rsidTr="00222963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3"/>
                <w:sz w:val="24"/>
                <w:szCs w:val="24"/>
              </w:rPr>
              <w:t xml:space="preserve">Освоен пороговый уровень усвоения </w:t>
            </w:r>
          </w:p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pacing w:val="-3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pacing w:val="-3"/>
                <w:sz w:val="24"/>
                <w:szCs w:val="24"/>
              </w:rPr>
              <w:t>Компетенций (3)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z w:val="24"/>
                <w:szCs w:val="24"/>
              </w:rPr>
              <w:t>Зачтено</w:t>
            </w:r>
            <w:r w:rsidR="00222963">
              <w:rPr>
                <w:rFonts w:ascii="Times New Roman" w:hAnsi="Times New Roman"/>
                <w:sz w:val="24"/>
                <w:szCs w:val="24"/>
              </w:rPr>
              <w:t>/удовлетворительно</w:t>
            </w:r>
          </w:p>
        </w:tc>
      </w:tr>
      <w:tr w:rsidR="00FF42B8" w:rsidRPr="00EB2B49" w:rsidTr="00222963">
        <w:trPr>
          <w:trHeight w:val="323"/>
          <w:jc w:val="center"/>
        </w:trPr>
        <w:tc>
          <w:tcPr>
            <w:tcW w:w="484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z w:val="24"/>
                <w:szCs w:val="24"/>
              </w:rPr>
              <w:t xml:space="preserve">Не освоен пороговый уровень усвоения </w:t>
            </w:r>
          </w:p>
          <w:p w:rsidR="00FF42B8" w:rsidRPr="00EB2B49" w:rsidRDefault="00FF42B8" w:rsidP="00EB2B4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z w:val="24"/>
                <w:szCs w:val="24"/>
              </w:rPr>
              <w:t>Компетенций (1,2)</w:t>
            </w:r>
          </w:p>
        </w:tc>
        <w:tc>
          <w:tcPr>
            <w:tcW w:w="438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  <w:vAlign w:val="center"/>
          </w:tcPr>
          <w:p w:rsidR="00FF42B8" w:rsidRPr="00EB2B49" w:rsidRDefault="00FF42B8" w:rsidP="00222963">
            <w:pPr>
              <w:shd w:val="clear" w:color="auto" w:fill="FFFFFF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B2B49">
              <w:rPr>
                <w:rFonts w:ascii="Times New Roman" w:hAnsi="Times New Roman"/>
                <w:sz w:val="24"/>
                <w:szCs w:val="24"/>
              </w:rPr>
              <w:t>Не зачтено</w:t>
            </w:r>
            <w:r w:rsidR="00222963">
              <w:rPr>
                <w:rFonts w:ascii="Times New Roman" w:hAnsi="Times New Roman"/>
                <w:sz w:val="24"/>
                <w:szCs w:val="24"/>
              </w:rPr>
              <w:t>/ не удовлетворительно</w:t>
            </w:r>
          </w:p>
        </w:tc>
      </w:tr>
    </w:tbl>
    <w:p w:rsidR="00FF42B8" w:rsidRPr="00EB2B49" w:rsidRDefault="00FF42B8" w:rsidP="00EB2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FF42B8" w:rsidRPr="00EB2B49" w:rsidRDefault="00FF42B8" w:rsidP="00EB2B49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BF7DA9" w:rsidRPr="00EB2B49" w:rsidRDefault="00BF7DA9" w:rsidP="00EB2B49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sectPr w:rsidR="00BF7DA9" w:rsidRPr="00EB2B49" w:rsidSect="00C4334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Times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90A82"/>
    <w:multiLevelType w:val="hybridMultilevel"/>
    <w:tmpl w:val="950672C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0AF806C9"/>
    <w:multiLevelType w:val="hybridMultilevel"/>
    <w:tmpl w:val="2230DC7E"/>
    <w:lvl w:ilvl="0" w:tplc="83A2781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D75FA2"/>
    <w:multiLevelType w:val="hybridMultilevel"/>
    <w:tmpl w:val="1B10764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140D6C9D"/>
    <w:multiLevelType w:val="hybridMultilevel"/>
    <w:tmpl w:val="24D084A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161717B7"/>
    <w:multiLevelType w:val="hybridMultilevel"/>
    <w:tmpl w:val="F98E6198"/>
    <w:lvl w:ilvl="0" w:tplc="89A2B794">
      <w:start w:val="1"/>
      <w:numFmt w:val="decimal"/>
      <w:lvlText w:val="%1)"/>
      <w:lvlJc w:val="left"/>
      <w:pPr>
        <w:ind w:left="705" w:hanging="705"/>
      </w:pPr>
      <w:rPr>
        <w:rFonts w:cs="Times New Roman" w:hint="default"/>
      </w:rPr>
    </w:lvl>
    <w:lvl w:ilvl="1" w:tplc="04190017">
      <w:start w:val="1"/>
      <w:numFmt w:val="lowerLetter"/>
      <w:lvlText w:val="%2)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5">
    <w:nsid w:val="1B890D88"/>
    <w:multiLevelType w:val="hybridMultilevel"/>
    <w:tmpl w:val="889C670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6">
    <w:nsid w:val="1D4E6CDF"/>
    <w:multiLevelType w:val="hybridMultilevel"/>
    <w:tmpl w:val="D69EEBC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7">
    <w:nsid w:val="1D755264"/>
    <w:multiLevelType w:val="hybridMultilevel"/>
    <w:tmpl w:val="8A1E2E56"/>
    <w:lvl w:ilvl="0" w:tplc="A0E2A82E">
      <w:start w:val="6"/>
      <w:numFmt w:val="decimal"/>
      <w:lvlText w:val="%1."/>
      <w:lvlJc w:val="left"/>
      <w:pPr>
        <w:ind w:left="108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FD311B3"/>
    <w:multiLevelType w:val="hybridMultilevel"/>
    <w:tmpl w:val="6E2C243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9">
    <w:nsid w:val="273B4965"/>
    <w:multiLevelType w:val="hybridMultilevel"/>
    <w:tmpl w:val="BC465CE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27F1142B"/>
    <w:multiLevelType w:val="hybridMultilevel"/>
    <w:tmpl w:val="D98206CC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2D0E3057"/>
    <w:multiLevelType w:val="hybridMultilevel"/>
    <w:tmpl w:val="2F145978"/>
    <w:lvl w:ilvl="0" w:tplc="89A2B794">
      <w:start w:val="1"/>
      <w:numFmt w:val="decimal"/>
      <w:lvlText w:val="%1)"/>
      <w:lvlJc w:val="left"/>
      <w:pPr>
        <w:ind w:left="705" w:hanging="705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35634308"/>
    <w:multiLevelType w:val="hybridMultilevel"/>
    <w:tmpl w:val="B2AE456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3">
    <w:nsid w:val="3E3B242B"/>
    <w:multiLevelType w:val="hybridMultilevel"/>
    <w:tmpl w:val="993045E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483017EC"/>
    <w:multiLevelType w:val="hybridMultilevel"/>
    <w:tmpl w:val="BCEAFCE8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5">
    <w:nsid w:val="56444417"/>
    <w:multiLevelType w:val="hybridMultilevel"/>
    <w:tmpl w:val="E79831B6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6">
    <w:nsid w:val="592A5F8F"/>
    <w:multiLevelType w:val="hybridMultilevel"/>
    <w:tmpl w:val="8724FC90"/>
    <w:lvl w:ilvl="0" w:tplc="5A04BDF4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7">
    <w:nsid w:val="599034FE"/>
    <w:multiLevelType w:val="hybridMultilevel"/>
    <w:tmpl w:val="6C1E30A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8">
    <w:nsid w:val="63B60C95"/>
    <w:multiLevelType w:val="hybridMultilevel"/>
    <w:tmpl w:val="C77EADD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>
    <w:nsid w:val="645C6145"/>
    <w:multiLevelType w:val="hybridMultilevel"/>
    <w:tmpl w:val="B514689A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0">
    <w:nsid w:val="695939F7"/>
    <w:multiLevelType w:val="hybridMultilevel"/>
    <w:tmpl w:val="CC96315E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1">
    <w:nsid w:val="70DC0947"/>
    <w:multiLevelType w:val="hybridMultilevel"/>
    <w:tmpl w:val="101EBB72"/>
    <w:lvl w:ilvl="0" w:tplc="83E42C38">
      <w:start w:val="1"/>
      <w:numFmt w:val="decimal"/>
      <w:lvlText w:val="%1)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2">
    <w:nsid w:val="76A161FF"/>
    <w:multiLevelType w:val="hybridMultilevel"/>
    <w:tmpl w:val="9FF4BE90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3">
    <w:nsid w:val="76D34720"/>
    <w:multiLevelType w:val="hybridMultilevel"/>
    <w:tmpl w:val="BD3400F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4">
    <w:nsid w:val="79447116"/>
    <w:multiLevelType w:val="hybridMultilevel"/>
    <w:tmpl w:val="7FF2D2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>
    <w:nsid w:val="79B0357A"/>
    <w:multiLevelType w:val="hybridMultilevel"/>
    <w:tmpl w:val="85FA4B04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24"/>
  </w:num>
  <w:num w:numId="2">
    <w:abstractNumId w:val="7"/>
  </w:num>
  <w:num w:numId="3">
    <w:abstractNumId w:val="13"/>
  </w:num>
  <w:num w:numId="4">
    <w:abstractNumId w:val="18"/>
  </w:num>
  <w:num w:numId="5">
    <w:abstractNumId w:val="0"/>
  </w:num>
  <w:num w:numId="6">
    <w:abstractNumId w:val="23"/>
  </w:num>
  <w:num w:numId="7">
    <w:abstractNumId w:val="14"/>
  </w:num>
  <w:num w:numId="8">
    <w:abstractNumId w:val="6"/>
  </w:num>
  <w:num w:numId="9">
    <w:abstractNumId w:val="22"/>
  </w:num>
  <w:num w:numId="10">
    <w:abstractNumId w:val="21"/>
  </w:num>
  <w:num w:numId="11">
    <w:abstractNumId w:val="19"/>
  </w:num>
  <w:num w:numId="12">
    <w:abstractNumId w:val="15"/>
  </w:num>
  <w:num w:numId="13">
    <w:abstractNumId w:val="11"/>
  </w:num>
  <w:num w:numId="14">
    <w:abstractNumId w:val="4"/>
  </w:num>
  <w:num w:numId="15">
    <w:abstractNumId w:val="16"/>
  </w:num>
  <w:num w:numId="16">
    <w:abstractNumId w:val="25"/>
  </w:num>
  <w:num w:numId="17">
    <w:abstractNumId w:val="10"/>
  </w:num>
  <w:num w:numId="18">
    <w:abstractNumId w:val="5"/>
  </w:num>
  <w:num w:numId="19">
    <w:abstractNumId w:val="20"/>
  </w:num>
  <w:num w:numId="20">
    <w:abstractNumId w:val="2"/>
  </w:num>
  <w:num w:numId="21">
    <w:abstractNumId w:val="12"/>
  </w:num>
  <w:num w:numId="22">
    <w:abstractNumId w:val="9"/>
  </w:num>
  <w:num w:numId="23">
    <w:abstractNumId w:val="8"/>
  </w:num>
  <w:num w:numId="24">
    <w:abstractNumId w:val="17"/>
  </w:num>
  <w:num w:numId="25">
    <w:abstractNumId w:val="3"/>
  </w:num>
  <w:num w:numId="26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42B8"/>
    <w:rsid w:val="00022299"/>
    <w:rsid w:val="000B58F0"/>
    <w:rsid w:val="00131E16"/>
    <w:rsid w:val="0018740F"/>
    <w:rsid w:val="00193438"/>
    <w:rsid w:val="001A5F99"/>
    <w:rsid w:val="001F0B04"/>
    <w:rsid w:val="00222963"/>
    <w:rsid w:val="00250252"/>
    <w:rsid w:val="002A65D2"/>
    <w:rsid w:val="00355F6C"/>
    <w:rsid w:val="00364B35"/>
    <w:rsid w:val="0037594C"/>
    <w:rsid w:val="00390B59"/>
    <w:rsid w:val="003A76B5"/>
    <w:rsid w:val="00424DD7"/>
    <w:rsid w:val="004D3CA2"/>
    <w:rsid w:val="00522EED"/>
    <w:rsid w:val="005272AE"/>
    <w:rsid w:val="00567806"/>
    <w:rsid w:val="00584CD0"/>
    <w:rsid w:val="005A2A26"/>
    <w:rsid w:val="005A6D83"/>
    <w:rsid w:val="00644F68"/>
    <w:rsid w:val="006C2CF5"/>
    <w:rsid w:val="006D63E1"/>
    <w:rsid w:val="00725578"/>
    <w:rsid w:val="007448B8"/>
    <w:rsid w:val="007565FA"/>
    <w:rsid w:val="00784298"/>
    <w:rsid w:val="007B22EC"/>
    <w:rsid w:val="008147C5"/>
    <w:rsid w:val="0081766A"/>
    <w:rsid w:val="00836FAF"/>
    <w:rsid w:val="00845CA1"/>
    <w:rsid w:val="00893305"/>
    <w:rsid w:val="008A7149"/>
    <w:rsid w:val="008B6F39"/>
    <w:rsid w:val="008D7C14"/>
    <w:rsid w:val="0091691C"/>
    <w:rsid w:val="0092362D"/>
    <w:rsid w:val="009775D2"/>
    <w:rsid w:val="009A2677"/>
    <w:rsid w:val="009E2614"/>
    <w:rsid w:val="009F0E75"/>
    <w:rsid w:val="00A35B8B"/>
    <w:rsid w:val="00A41AA9"/>
    <w:rsid w:val="00AA78DB"/>
    <w:rsid w:val="00AD2747"/>
    <w:rsid w:val="00AE3848"/>
    <w:rsid w:val="00B43029"/>
    <w:rsid w:val="00B5014F"/>
    <w:rsid w:val="00BF7DA9"/>
    <w:rsid w:val="00C1592B"/>
    <w:rsid w:val="00C4334C"/>
    <w:rsid w:val="00C67709"/>
    <w:rsid w:val="00CB7EDE"/>
    <w:rsid w:val="00D30429"/>
    <w:rsid w:val="00D72A46"/>
    <w:rsid w:val="00DD007A"/>
    <w:rsid w:val="00DF233B"/>
    <w:rsid w:val="00E45266"/>
    <w:rsid w:val="00E74619"/>
    <w:rsid w:val="00E84D88"/>
    <w:rsid w:val="00EB2B49"/>
    <w:rsid w:val="00F5758F"/>
    <w:rsid w:val="00F61D63"/>
    <w:rsid w:val="00F71AC0"/>
    <w:rsid w:val="00FF4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F42B8"/>
    <w:pPr>
      <w:ind w:left="720"/>
      <w:contextualSpacing/>
    </w:pPr>
  </w:style>
  <w:style w:type="paragraph" w:styleId="a5">
    <w:name w:val="No Spacing"/>
    <w:qFormat/>
    <w:rsid w:val="00FF42B8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FF42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FF42B8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4"/>
      <w:lang w:eastAsia="ar-SA"/>
    </w:rPr>
  </w:style>
  <w:style w:type="paragraph" w:customStyle="1" w:styleId="Style3">
    <w:name w:val="Style3"/>
    <w:basedOn w:val="a"/>
    <w:rsid w:val="00FF42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 Indent"/>
    <w:basedOn w:val="a"/>
    <w:link w:val="a7"/>
    <w:rsid w:val="00FF42B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FF42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FF42B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F42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0">
    <w:name w:val="Body Text 2"/>
    <w:basedOn w:val="a"/>
    <w:link w:val="21"/>
    <w:rsid w:val="00FF42B8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1">
    <w:name w:val="Основной текст 2 Знак"/>
    <w:basedOn w:val="a0"/>
    <w:link w:val="20"/>
    <w:rsid w:val="00FF42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FF42B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FF42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с отступом 31"/>
    <w:basedOn w:val="a"/>
    <w:rsid w:val="00FF42B8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8">
    <w:name w:val="Hyperlink"/>
    <w:unhideWhenUsed/>
    <w:rsid w:val="00FF42B8"/>
    <w:rPr>
      <w:color w:val="0000FF"/>
      <w:u w:val="single"/>
    </w:rPr>
  </w:style>
  <w:style w:type="character" w:styleId="a9">
    <w:name w:val="FollowedHyperlink"/>
    <w:rsid w:val="00FF42B8"/>
    <w:rPr>
      <w:color w:val="800080"/>
      <w:u w:val="single"/>
    </w:rPr>
  </w:style>
  <w:style w:type="paragraph" w:customStyle="1" w:styleId="10">
    <w:name w:val="Абзац списка1"/>
    <w:basedOn w:val="a"/>
    <w:rsid w:val="00FF42B8"/>
    <w:pPr>
      <w:ind w:left="720"/>
      <w:contextualSpacing/>
    </w:pPr>
    <w:rPr>
      <w:rFonts w:eastAsia="Calibri"/>
    </w:rPr>
  </w:style>
  <w:style w:type="paragraph" w:styleId="aa">
    <w:name w:val="Normal (Web)"/>
    <w:basedOn w:val="a"/>
    <w:rsid w:val="00FF42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"/>
    <w:basedOn w:val="a"/>
    <w:link w:val="ac"/>
    <w:rsid w:val="00FF42B8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c">
    <w:name w:val="Основной текст Знак"/>
    <w:basedOn w:val="a0"/>
    <w:link w:val="ab"/>
    <w:rsid w:val="00FF42B8"/>
    <w:rPr>
      <w:rFonts w:ascii="Times New Roman" w:eastAsia="Calibri" w:hAnsi="Times New Roman" w:cs="Times New Roman"/>
      <w:color w:val="000000"/>
      <w:sz w:val="28"/>
      <w:szCs w:val="28"/>
    </w:rPr>
  </w:style>
  <w:style w:type="character" w:styleId="HTML">
    <w:name w:val="HTML Cite"/>
    <w:rsid w:val="00FF42B8"/>
    <w:rPr>
      <w:i/>
      <w:iCs/>
    </w:rPr>
  </w:style>
  <w:style w:type="paragraph" w:styleId="ad">
    <w:name w:val="Balloon Text"/>
    <w:basedOn w:val="a"/>
    <w:link w:val="ae"/>
    <w:rsid w:val="00FF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F42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Абзац списка Знак"/>
    <w:link w:val="a3"/>
    <w:uiPriority w:val="34"/>
    <w:rsid w:val="008147C5"/>
    <w:rPr>
      <w:rFonts w:ascii="Calibri" w:eastAsia="Times New Roman" w:hAnsi="Calibri" w:cs="Times New Roman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2" w:uiPriority="0"/>
    <w:lsdException w:name="Body Text Indent 3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HTML Cite" w:uiPriority="0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2B8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FF42B8"/>
    <w:pPr>
      <w:ind w:left="720"/>
      <w:contextualSpacing/>
    </w:pPr>
  </w:style>
  <w:style w:type="paragraph" w:styleId="a5">
    <w:name w:val="No Spacing"/>
    <w:qFormat/>
    <w:rsid w:val="00FF42B8"/>
    <w:pPr>
      <w:suppressAutoHyphens/>
      <w:spacing w:after="0" w:line="240" w:lineRule="auto"/>
      <w:jc w:val="both"/>
    </w:pPr>
    <w:rPr>
      <w:rFonts w:ascii="Times New Roman" w:eastAsia="Times New Roman" w:hAnsi="Times New Roman" w:cs="Calibri"/>
      <w:sz w:val="24"/>
      <w:lang w:eastAsia="ar-SA"/>
    </w:rPr>
  </w:style>
  <w:style w:type="paragraph" w:customStyle="1" w:styleId="1">
    <w:name w:val="Без интервала1"/>
    <w:rsid w:val="00FF42B8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2">
    <w:name w:val="Без интервала2"/>
    <w:rsid w:val="00FF42B8"/>
    <w:pPr>
      <w:suppressAutoHyphens/>
      <w:spacing w:after="0" w:line="240" w:lineRule="auto"/>
      <w:jc w:val="both"/>
    </w:pPr>
    <w:rPr>
      <w:rFonts w:ascii="Times New Roman" w:eastAsia="Calibri" w:hAnsi="Times New Roman" w:cs="Calibri"/>
      <w:sz w:val="24"/>
      <w:lang w:eastAsia="ar-SA"/>
    </w:rPr>
  </w:style>
  <w:style w:type="paragraph" w:customStyle="1" w:styleId="Style3">
    <w:name w:val="Style3"/>
    <w:basedOn w:val="a"/>
    <w:rsid w:val="00FF42B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</w:rPr>
  </w:style>
  <w:style w:type="paragraph" w:styleId="a6">
    <w:name w:val="Body Text Indent"/>
    <w:basedOn w:val="a"/>
    <w:link w:val="a7"/>
    <w:rsid w:val="00FF42B8"/>
    <w:pPr>
      <w:spacing w:after="120" w:line="24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a7">
    <w:name w:val="Основной текст с отступом Знак"/>
    <w:basedOn w:val="a0"/>
    <w:link w:val="a6"/>
    <w:rsid w:val="00FF42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3">
    <w:name w:val="Body Text Indent 3"/>
    <w:basedOn w:val="a"/>
    <w:link w:val="30"/>
    <w:rsid w:val="00FF42B8"/>
    <w:pPr>
      <w:spacing w:after="120" w:line="240" w:lineRule="auto"/>
      <w:ind w:left="283"/>
    </w:pPr>
    <w:rPr>
      <w:rFonts w:ascii="Times New Roman" w:hAnsi="Times New Roman"/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FF42B8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20">
    <w:name w:val="Body Text 2"/>
    <w:basedOn w:val="a"/>
    <w:link w:val="21"/>
    <w:rsid w:val="00FF42B8"/>
    <w:pPr>
      <w:spacing w:after="120" w:line="480" w:lineRule="auto"/>
    </w:pPr>
    <w:rPr>
      <w:rFonts w:ascii="Times New Roman" w:hAnsi="Times New Roman"/>
      <w:sz w:val="20"/>
      <w:szCs w:val="20"/>
    </w:rPr>
  </w:style>
  <w:style w:type="character" w:customStyle="1" w:styleId="21">
    <w:name w:val="Основной текст 2 Знак"/>
    <w:basedOn w:val="a0"/>
    <w:link w:val="20"/>
    <w:rsid w:val="00FF42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2">
    <w:name w:val="Body Text Indent 2"/>
    <w:basedOn w:val="a"/>
    <w:link w:val="23"/>
    <w:rsid w:val="00FF42B8"/>
    <w:pPr>
      <w:spacing w:after="120" w:line="480" w:lineRule="auto"/>
      <w:ind w:left="283"/>
    </w:pPr>
    <w:rPr>
      <w:rFonts w:ascii="Times New Roman" w:hAnsi="Times New Roman"/>
      <w:sz w:val="20"/>
      <w:szCs w:val="20"/>
    </w:rPr>
  </w:style>
  <w:style w:type="character" w:customStyle="1" w:styleId="23">
    <w:name w:val="Основной текст с отступом 2 Знак"/>
    <w:basedOn w:val="a0"/>
    <w:link w:val="22"/>
    <w:rsid w:val="00FF42B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31">
    <w:name w:val="Основной текст с отступом 31"/>
    <w:basedOn w:val="a"/>
    <w:rsid w:val="00FF42B8"/>
    <w:pPr>
      <w:suppressAutoHyphens/>
      <w:spacing w:after="120" w:line="240" w:lineRule="auto"/>
      <w:ind w:left="283"/>
    </w:pPr>
    <w:rPr>
      <w:rFonts w:ascii="Times New Roman" w:hAnsi="Times New Roman"/>
      <w:sz w:val="16"/>
      <w:szCs w:val="16"/>
      <w:lang w:eastAsia="ar-SA"/>
    </w:rPr>
  </w:style>
  <w:style w:type="character" w:styleId="a8">
    <w:name w:val="Hyperlink"/>
    <w:unhideWhenUsed/>
    <w:rsid w:val="00FF42B8"/>
    <w:rPr>
      <w:color w:val="0000FF"/>
      <w:u w:val="single"/>
    </w:rPr>
  </w:style>
  <w:style w:type="character" w:styleId="a9">
    <w:name w:val="FollowedHyperlink"/>
    <w:rsid w:val="00FF42B8"/>
    <w:rPr>
      <w:color w:val="800080"/>
      <w:u w:val="single"/>
    </w:rPr>
  </w:style>
  <w:style w:type="paragraph" w:customStyle="1" w:styleId="10">
    <w:name w:val="Абзац списка1"/>
    <w:basedOn w:val="a"/>
    <w:rsid w:val="00FF42B8"/>
    <w:pPr>
      <w:ind w:left="720"/>
      <w:contextualSpacing/>
    </w:pPr>
    <w:rPr>
      <w:rFonts w:eastAsia="Calibri"/>
    </w:rPr>
  </w:style>
  <w:style w:type="paragraph" w:styleId="aa">
    <w:name w:val="Normal (Web)"/>
    <w:basedOn w:val="a"/>
    <w:rsid w:val="00FF42B8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b">
    <w:name w:val="Body Text"/>
    <w:basedOn w:val="a"/>
    <w:link w:val="ac"/>
    <w:rsid w:val="00FF42B8"/>
    <w:pPr>
      <w:spacing w:after="0" w:line="360" w:lineRule="auto"/>
      <w:ind w:firstLine="709"/>
      <w:jc w:val="both"/>
    </w:pPr>
    <w:rPr>
      <w:rFonts w:ascii="Times New Roman" w:eastAsia="Calibri" w:hAnsi="Times New Roman"/>
      <w:color w:val="000000"/>
      <w:sz w:val="28"/>
      <w:szCs w:val="28"/>
      <w:lang w:eastAsia="en-US"/>
    </w:rPr>
  </w:style>
  <w:style w:type="character" w:customStyle="1" w:styleId="ac">
    <w:name w:val="Основной текст Знак"/>
    <w:basedOn w:val="a0"/>
    <w:link w:val="ab"/>
    <w:rsid w:val="00FF42B8"/>
    <w:rPr>
      <w:rFonts w:ascii="Times New Roman" w:eastAsia="Calibri" w:hAnsi="Times New Roman" w:cs="Times New Roman"/>
      <w:color w:val="000000"/>
      <w:sz w:val="28"/>
      <w:szCs w:val="28"/>
    </w:rPr>
  </w:style>
  <w:style w:type="character" w:styleId="HTML">
    <w:name w:val="HTML Cite"/>
    <w:rsid w:val="00FF42B8"/>
    <w:rPr>
      <w:i/>
      <w:iCs/>
    </w:rPr>
  </w:style>
  <w:style w:type="paragraph" w:styleId="ad">
    <w:name w:val="Balloon Text"/>
    <w:basedOn w:val="a"/>
    <w:link w:val="ae"/>
    <w:rsid w:val="00FF42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F42B8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4">
    <w:name w:val="Абзац списка Знак"/>
    <w:link w:val="a3"/>
    <w:uiPriority w:val="34"/>
    <w:rsid w:val="008147C5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087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36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69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45</Pages>
  <Words>13061</Words>
  <Characters>74453</Characters>
  <Application>Microsoft Office Word</Application>
  <DocSecurity>0</DocSecurity>
  <Lines>620</Lines>
  <Paragraphs>174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ЦИИ</dc:creator>
  <cp:lastModifiedBy>LeysanAZ</cp:lastModifiedBy>
  <cp:revision>2</cp:revision>
  <cp:lastPrinted>2020-08-25T12:41:00Z</cp:lastPrinted>
  <dcterms:created xsi:type="dcterms:W3CDTF">2023-08-28T10:55:00Z</dcterms:created>
  <dcterms:modified xsi:type="dcterms:W3CDTF">2023-08-28T10:55:00Z</dcterms:modified>
</cp:coreProperties>
</file>